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77" w:rsidRPr="0057305F" w:rsidRDefault="00BE7177" w:rsidP="00BE7177">
      <w:pPr>
        <w:rPr>
          <w:rFonts w:ascii="Arial" w:hAnsi="Arial" w:cs="Arial"/>
          <w:color w:val="44546A" w:themeColor="text2"/>
          <w:sz w:val="16"/>
          <w:szCs w:val="16"/>
        </w:rPr>
      </w:pPr>
      <w:r w:rsidRPr="0057305F">
        <w:rPr>
          <w:rFonts w:ascii="Arial" w:hAnsi="Arial" w:cs="Arial"/>
          <w:color w:val="44546A" w:themeColor="text2"/>
          <w:sz w:val="16"/>
          <w:szCs w:val="16"/>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BE7177" w:rsidRPr="0057305F" w:rsidRDefault="00BE7177" w:rsidP="00BE7177">
      <w:pPr>
        <w:rPr>
          <w:rFonts w:ascii="Arial" w:hAnsi="Arial" w:cs="Arial"/>
          <w:color w:val="44546A" w:themeColor="text2"/>
          <w:sz w:val="16"/>
          <w:szCs w:val="16"/>
        </w:rPr>
      </w:pPr>
    </w:p>
    <w:p w:rsidR="00BE7177" w:rsidRPr="0057305F" w:rsidRDefault="00BE7177" w:rsidP="00BE7177">
      <w:pPr>
        <w:rPr>
          <w:rFonts w:ascii="Arial" w:hAnsi="Arial" w:cs="Arial"/>
          <w:color w:val="44546A" w:themeColor="text2"/>
          <w:sz w:val="16"/>
          <w:szCs w:val="16"/>
        </w:rPr>
      </w:pPr>
      <w:r w:rsidRPr="0057305F">
        <w:rPr>
          <w:rFonts w:ascii="Arial" w:hAnsi="Arial" w:cs="Arial"/>
          <w:color w:val="44546A" w:themeColor="text2"/>
          <w:sz w:val="16"/>
          <w:szCs w:val="16"/>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9D3A66" w:rsidRPr="00BC0ADF" w:rsidRDefault="009D3A66" w:rsidP="009D3A66">
      <w:pPr>
        <w:pStyle w:val="CSILevel0"/>
        <w:keepNext w:val="0"/>
        <w:rPr>
          <w:i/>
          <w:color w:val="000000"/>
        </w:rPr>
      </w:pPr>
      <w:r w:rsidRPr="00BC0ADF">
        <w:rPr>
          <w:i/>
          <w:color w:val="000000"/>
        </w:rPr>
        <w:t>01 4100: CONTINUOUS ENVELOPE AIR BARRIER</w:t>
      </w:r>
    </w:p>
    <w:p w:rsidR="009D3A66" w:rsidRPr="00BC0ADF" w:rsidRDefault="009D3A66" w:rsidP="009D3A66">
      <w:pPr>
        <w:pStyle w:val="CSILevel1N"/>
        <w:rPr>
          <w:i/>
          <w:color w:val="000000"/>
        </w:rPr>
      </w:pPr>
      <w:r w:rsidRPr="00BC0ADF">
        <w:rPr>
          <w:i/>
          <w:color w:val="000000"/>
        </w:rPr>
        <w:t>PART 1</w:t>
      </w:r>
      <w:r w:rsidR="00684D32">
        <w:rPr>
          <w:i/>
          <w:color w:val="000000"/>
        </w:rPr>
        <w:t xml:space="preserve"> </w:t>
      </w:r>
      <w:r w:rsidRPr="00BC0ADF">
        <w:rPr>
          <w:i/>
          <w:color w:val="000000"/>
        </w:rPr>
        <w:t>GENERAL</w:t>
      </w:r>
    </w:p>
    <w:p w:rsidR="009D3A66" w:rsidRDefault="009D3A66" w:rsidP="009D3A66">
      <w:pPr>
        <w:pStyle w:val="CSILevel2N"/>
        <w:rPr>
          <w:i/>
          <w:color w:val="000000"/>
        </w:rPr>
      </w:pPr>
      <w:r>
        <w:rPr>
          <w:rStyle w:val="Global"/>
          <w:i/>
          <w:color w:val="000000"/>
        </w:rPr>
        <w:t>1.01</w:t>
      </w:r>
      <w:r>
        <w:rPr>
          <w:b w:val="0"/>
          <w:i/>
          <w:color w:val="000000"/>
        </w:rPr>
        <w:tab/>
      </w:r>
      <w:r>
        <w:rPr>
          <w:i/>
          <w:color w:val="000000"/>
        </w:rPr>
        <w:t>SECTION INCLUDES</w:t>
      </w:r>
    </w:p>
    <w:p w:rsidR="009D3A66" w:rsidRDefault="009D3A66" w:rsidP="009D3A66">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9D3A66" w:rsidRDefault="009D3A66" w:rsidP="009D3A66">
      <w:pPr>
        <w:pStyle w:val="CSILevel4N"/>
        <w:numPr>
          <w:ilvl w:val="0"/>
          <w:numId w:val="6"/>
        </w:numPr>
        <w:rPr>
          <w:i/>
          <w:color w:val="000000"/>
        </w:rPr>
      </w:pPr>
      <w:r>
        <w:rPr>
          <w:i/>
          <w:color w:val="000000"/>
        </w:rPr>
        <w:t>The Prime Contractor shall ensure that the continuous air barrier around the building enclosure is achieved with the following characteristics:</w:t>
      </w:r>
    </w:p>
    <w:p w:rsidR="009D3A66" w:rsidRDefault="009D3A66" w:rsidP="009D3A66">
      <w:pPr>
        <w:pStyle w:val="CSILevel5N"/>
        <w:numPr>
          <w:ilvl w:val="1"/>
          <w:numId w:val="6"/>
        </w:numPr>
        <w:rPr>
          <w:i/>
          <w:color w:val="000000"/>
        </w:rPr>
      </w:pPr>
      <w:r>
        <w:rPr>
          <w:i/>
          <w:color w:val="000000"/>
        </w:rPr>
        <w:t>It must be continuous, with all joints, penetrations, and air paths sealed.</w:t>
      </w:r>
    </w:p>
    <w:p w:rsidR="009D3A66" w:rsidRDefault="009D3A66" w:rsidP="009D3A66">
      <w:pPr>
        <w:pStyle w:val="CSILevel5N"/>
        <w:numPr>
          <w:ilvl w:val="1"/>
          <w:numId w:val="6"/>
        </w:numPr>
        <w:rPr>
          <w:i/>
          <w:color w:val="000000"/>
        </w:rPr>
      </w:pPr>
      <w:r>
        <w:rPr>
          <w:i/>
          <w:color w:val="000000"/>
        </w:rPr>
        <w:t>It must be structurally supported.</w:t>
      </w:r>
    </w:p>
    <w:p w:rsidR="009D3A66" w:rsidRDefault="009D3A66" w:rsidP="009D3A66">
      <w:pPr>
        <w:pStyle w:val="CSILevel5N"/>
        <w:numPr>
          <w:ilvl w:val="1"/>
          <w:numId w:val="6"/>
        </w:numPr>
        <w:tabs>
          <w:tab w:val="clear" w:pos="1780"/>
          <w:tab w:val="left" w:pos="2070"/>
        </w:tabs>
        <w:rPr>
          <w:i/>
          <w:color w:val="000000"/>
        </w:rPr>
      </w:pPr>
      <w:r>
        <w:rPr>
          <w:i/>
          <w:color w:val="000000"/>
        </w:rPr>
        <w:t>It must be connected</w:t>
      </w:r>
      <w:r w:rsidR="001B4D0D">
        <w:rPr>
          <w:i/>
          <w:color w:val="000000"/>
        </w:rPr>
        <w:t xml:space="preserve"> and continuous</w:t>
      </w:r>
      <w:r>
        <w:rPr>
          <w:i/>
          <w:color w:val="000000"/>
        </w:rPr>
        <w:t xml:space="preserve"> between foundation &amp; walls, walls &amp; windows/doors, different wall systems, wall &amp; roof.</w:t>
      </w:r>
    </w:p>
    <w:p w:rsidR="009D3A66" w:rsidRDefault="009D3A66" w:rsidP="009D3A66">
      <w:pPr>
        <w:pStyle w:val="CSILevel2N"/>
        <w:rPr>
          <w:i/>
          <w:color w:val="000000"/>
        </w:rPr>
      </w:pPr>
      <w:r>
        <w:rPr>
          <w:i/>
          <w:color w:val="000000"/>
        </w:rPr>
        <w:t>1.02</w:t>
      </w:r>
      <w:r>
        <w:rPr>
          <w:i/>
          <w:color w:val="000000"/>
        </w:rPr>
        <w:tab/>
        <w:t>RESPONSIBILITIES</w:t>
      </w:r>
    </w:p>
    <w:p w:rsidR="009D3A66" w:rsidRDefault="009D3A66" w:rsidP="009D3A66">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9D3A66" w:rsidRPr="00BC0ADF" w:rsidRDefault="009D3A66" w:rsidP="009D3A66">
      <w:pPr>
        <w:pStyle w:val="CSILevel1N"/>
        <w:rPr>
          <w:i/>
          <w:color w:val="000000"/>
        </w:rPr>
      </w:pPr>
      <w:r w:rsidRPr="00BC0ADF">
        <w:rPr>
          <w:i/>
          <w:color w:val="000000"/>
        </w:rPr>
        <w:t>PART 2 – PRODUCTS – [not used]</w:t>
      </w:r>
    </w:p>
    <w:p w:rsidR="009D3A66" w:rsidRPr="00BC0ADF" w:rsidRDefault="009D3A66" w:rsidP="009D3A66">
      <w:pPr>
        <w:pStyle w:val="CSILevel1N"/>
        <w:rPr>
          <w:i/>
          <w:color w:val="000000"/>
        </w:rPr>
      </w:pPr>
      <w:r w:rsidRPr="00BC0ADF">
        <w:rPr>
          <w:i/>
          <w:color w:val="000000"/>
        </w:rPr>
        <w:t>PART 3 – EXECUTION – [not used]</w:t>
      </w:r>
    </w:p>
    <w:p w:rsidR="009D3A66" w:rsidRPr="00BC0ADF" w:rsidRDefault="009D3A66" w:rsidP="009D3A66">
      <w:pPr>
        <w:pStyle w:val="CSILevel0"/>
        <w:keepNext w:val="0"/>
        <w:rPr>
          <w:i/>
          <w:color w:val="000000"/>
        </w:rPr>
      </w:pPr>
      <w:r w:rsidRPr="00BC0ADF">
        <w:rPr>
          <w:i/>
          <w:color w:val="000000"/>
        </w:rPr>
        <w:t>END OF SECTION</w:t>
      </w:r>
    </w:p>
    <w:p w:rsidR="00646881" w:rsidRDefault="00646881">
      <w:pPr>
        <w:pStyle w:val="CSILevel0"/>
        <w:keepNext w:val="0"/>
        <w:rPr>
          <w:color w:val="000000"/>
        </w:rPr>
      </w:pPr>
    </w:p>
    <w:p w:rsidR="00B41055" w:rsidRDefault="00B41055">
      <w:pPr>
        <w:pStyle w:val="CSILevel0"/>
        <w:keepNext w:val="0"/>
        <w:rPr>
          <w:color w:val="000000"/>
        </w:rPr>
      </w:pPr>
      <w:r>
        <w:rPr>
          <w:color w:val="000000"/>
        </w:rPr>
        <w:t>SECTION 07 2100</w:t>
      </w:r>
    </w:p>
    <w:p w:rsidR="00B41055" w:rsidRDefault="00B41055">
      <w:pPr>
        <w:pStyle w:val="CSILevel0"/>
        <w:keepNext w:val="0"/>
        <w:rPr>
          <w:color w:val="000000"/>
        </w:rPr>
      </w:pPr>
      <w:r>
        <w:rPr>
          <w:color w:val="000000"/>
        </w:rPr>
        <w:t>THERMAL INSULATION</w:t>
      </w:r>
    </w:p>
    <w:p w:rsidR="00B41055" w:rsidRDefault="00B41055">
      <w:pPr>
        <w:pStyle w:val="CSILevel1N"/>
        <w:rPr>
          <w:color w:val="000000"/>
        </w:rPr>
      </w:pPr>
      <w:r>
        <w:rPr>
          <w:color w:val="000000"/>
        </w:rPr>
        <w:t>PART 1</w:t>
      </w:r>
      <w:r w:rsidR="00684D32">
        <w:rPr>
          <w:color w:val="000000"/>
        </w:rPr>
        <w:t xml:space="preserve"> </w:t>
      </w:r>
      <w:r>
        <w:rPr>
          <w:color w:val="000000"/>
        </w:rPr>
        <w:t>GENERAL</w:t>
      </w:r>
    </w:p>
    <w:p w:rsidR="00B41055" w:rsidRDefault="00B41055">
      <w:pPr>
        <w:pStyle w:val="CSILevel2N"/>
        <w:rPr>
          <w:color w:val="000000"/>
        </w:rPr>
      </w:pPr>
      <w:r>
        <w:rPr>
          <w:rStyle w:val="Global"/>
          <w:color w:val="000000"/>
        </w:rPr>
        <w:t>1.01</w:t>
      </w:r>
      <w:r>
        <w:rPr>
          <w:b w:val="0"/>
          <w:color w:val="000000"/>
        </w:rPr>
        <w:tab/>
      </w:r>
      <w:r>
        <w:rPr>
          <w:color w:val="000000"/>
        </w:rPr>
        <w:t>SECTION INCLUDES</w:t>
      </w:r>
    </w:p>
    <w:p w:rsidR="00B41055" w:rsidRDefault="00B41055">
      <w:pPr>
        <w:pStyle w:val="CSILevel3N"/>
        <w:rPr>
          <w:color w:val="000000"/>
        </w:rPr>
      </w:pPr>
      <w:r>
        <w:rPr>
          <w:rStyle w:val="Global"/>
          <w:color w:val="000000"/>
        </w:rPr>
        <w:t>A.</w:t>
      </w:r>
      <w:r>
        <w:rPr>
          <w:color w:val="000000"/>
        </w:rPr>
        <w:tab/>
      </w:r>
      <w:r w:rsidR="0090079B">
        <w:rPr>
          <w:color w:val="000000"/>
        </w:rPr>
        <w:t>Styrofoam</w:t>
      </w:r>
      <w:r>
        <w:rPr>
          <w:color w:val="000000"/>
        </w:rPr>
        <w:t>™ Brand Extruded Polystyrene Board insulation.</w:t>
      </w:r>
    </w:p>
    <w:p w:rsidR="00B41055" w:rsidRDefault="00B41055">
      <w:pPr>
        <w:pStyle w:val="CSILevel2N"/>
        <w:rPr>
          <w:color w:val="000000"/>
        </w:rPr>
      </w:pPr>
      <w:r>
        <w:rPr>
          <w:rStyle w:val="Global"/>
          <w:color w:val="000000"/>
        </w:rPr>
        <w:t>1.02</w:t>
      </w:r>
      <w:r>
        <w:rPr>
          <w:b w:val="0"/>
          <w:color w:val="000000"/>
        </w:rPr>
        <w:tab/>
      </w:r>
      <w:r>
        <w:rPr>
          <w:color w:val="000000"/>
        </w:rPr>
        <w:t>REFERENCE STANDARDS</w:t>
      </w:r>
    </w:p>
    <w:p w:rsidR="00F02C65" w:rsidRDefault="00B41055">
      <w:pPr>
        <w:pStyle w:val="CSILevel3N"/>
        <w:rPr>
          <w:color w:val="000000"/>
        </w:rPr>
      </w:pPr>
      <w:r>
        <w:rPr>
          <w:rStyle w:val="Global"/>
          <w:color w:val="000000"/>
        </w:rPr>
        <w:t>A.</w:t>
      </w:r>
      <w:r>
        <w:rPr>
          <w:color w:val="000000"/>
        </w:rPr>
        <w:tab/>
      </w:r>
      <w:r w:rsidR="00F02C65">
        <w:rPr>
          <w:color w:val="000000"/>
        </w:rPr>
        <w:t>ASTM C272 - Standard Test Method for Water Absorption of Core Materials for Sandwich Constructions; 2018.</w:t>
      </w:r>
    </w:p>
    <w:p w:rsidR="00B41055" w:rsidRDefault="00F02C65">
      <w:pPr>
        <w:pStyle w:val="CSILevel3N"/>
        <w:rPr>
          <w:color w:val="000000"/>
        </w:rPr>
      </w:pPr>
      <w:r>
        <w:rPr>
          <w:color w:val="000000"/>
        </w:rPr>
        <w:t>B.</w:t>
      </w:r>
      <w:r>
        <w:rPr>
          <w:color w:val="000000"/>
        </w:rPr>
        <w:tab/>
      </w:r>
      <w:hyperlink r:id="rId7" w:history="1">
        <w:r w:rsidR="00B41055">
          <w:rPr>
            <w:color w:val="000000"/>
          </w:rPr>
          <w:t>ASTM C578</w:t>
        </w:r>
      </w:hyperlink>
      <w:r w:rsidR="00B41055">
        <w:rPr>
          <w:rStyle w:val="Global"/>
          <w:color w:val="000000"/>
        </w:rPr>
        <w:t xml:space="preserve"> - Standard Specification for Rigid, Cellular Polystyrene Thermal Insulation; 2016.</w:t>
      </w:r>
    </w:p>
    <w:p w:rsidR="00B41055" w:rsidRDefault="00F02C65">
      <w:pPr>
        <w:pStyle w:val="CSILevel3N"/>
        <w:rPr>
          <w:color w:val="000000"/>
        </w:rPr>
      </w:pPr>
      <w:r>
        <w:rPr>
          <w:rStyle w:val="Global"/>
          <w:color w:val="000000"/>
        </w:rPr>
        <w:t>C</w:t>
      </w:r>
      <w:r w:rsidR="00B41055">
        <w:rPr>
          <w:rStyle w:val="Global"/>
          <w:color w:val="000000"/>
        </w:rPr>
        <w:t>.</w:t>
      </w:r>
      <w:r w:rsidR="00B41055">
        <w:rPr>
          <w:color w:val="000000"/>
        </w:rPr>
        <w:tab/>
      </w:r>
      <w:hyperlink r:id="rId8" w:history="1">
        <w:r w:rsidR="00B41055">
          <w:rPr>
            <w:color w:val="000000"/>
          </w:rPr>
          <w:t>ASTM E84</w:t>
        </w:r>
      </w:hyperlink>
      <w:r w:rsidR="00B41055">
        <w:rPr>
          <w:rStyle w:val="Global"/>
          <w:color w:val="000000"/>
        </w:rPr>
        <w:t xml:space="preserve"> - Standard Test Method for Surface Burning Characteristics of Building Materials; 2016.</w:t>
      </w:r>
    </w:p>
    <w:p w:rsidR="00B41055" w:rsidRDefault="00B41055">
      <w:pPr>
        <w:pStyle w:val="CSILevel2N"/>
        <w:rPr>
          <w:color w:val="000000"/>
        </w:rPr>
      </w:pPr>
      <w:r>
        <w:rPr>
          <w:rStyle w:val="Global"/>
          <w:color w:val="000000"/>
        </w:rPr>
        <w:t>1.03</w:t>
      </w:r>
      <w:r>
        <w:rPr>
          <w:b w:val="0"/>
          <w:color w:val="000000"/>
        </w:rPr>
        <w:tab/>
      </w:r>
      <w:r>
        <w:rPr>
          <w:color w:val="000000"/>
        </w:rPr>
        <w:t>SUBMITTALS</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B41055" w:rsidRDefault="00B41055">
      <w:pPr>
        <w:pStyle w:val="CSILevel3N"/>
        <w:rPr>
          <w:color w:val="000000"/>
        </w:rPr>
      </w:pPr>
      <w:r>
        <w:rPr>
          <w:rStyle w:val="Global"/>
          <w:color w:val="000000"/>
        </w:rPr>
        <w:lastRenderedPageBreak/>
        <w:t>B.</w:t>
      </w:r>
      <w:r>
        <w:rPr>
          <w:color w:val="000000"/>
        </w:rPr>
        <w:tab/>
        <w:t>Product Data:</w:t>
      </w:r>
      <w:r w:rsidR="00684D32">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rsidR="00B41055" w:rsidRDefault="00B41055">
      <w:pPr>
        <w:pStyle w:val="CSILevel3N"/>
        <w:rPr>
          <w:color w:val="000000"/>
        </w:rPr>
      </w:pPr>
      <w:r>
        <w:rPr>
          <w:rStyle w:val="Global"/>
          <w:color w:val="000000"/>
        </w:rPr>
        <w:t>C.</w:t>
      </w:r>
      <w:r>
        <w:rPr>
          <w:color w:val="000000"/>
        </w:rPr>
        <w:tab/>
        <w:t xml:space="preserve">Warranty: Provide Manufacturer's </w:t>
      </w:r>
      <w:r>
        <w:rPr>
          <w:rStyle w:val="Choice"/>
          <w:color w:val="000000"/>
        </w:rPr>
        <w:t>Limited Thermal Warranty</w:t>
      </w:r>
      <w:r>
        <w:rPr>
          <w:color w:val="000000"/>
        </w:rPr>
        <w:t xml:space="preserve"> for extruded polystyrene insulation.</w:t>
      </w:r>
    </w:p>
    <w:p w:rsidR="00B41055" w:rsidRDefault="00B41055">
      <w:pPr>
        <w:pStyle w:val="CSILevel2N"/>
        <w:rPr>
          <w:color w:val="000000"/>
        </w:rPr>
      </w:pPr>
      <w:r>
        <w:rPr>
          <w:rStyle w:val="Global"/>
          <w:color w:val="000000"/>
        </w:rPr>
        <w:t>1.04</w:t>
      </w:r>
      <w:r>
        <w:rPr>
          <w:b w:val="0"/>
          <w:color w:val="000000"/>
        </w:rPr>
        <w:tab/>
      </w:r>
      <w:r>
        <w:rPr>
          <w:color w:val="000000"/>
        </w:rPr>
        <w:t>QUALITY ASSURANCE</w:t>
      </w:r>
    </w:p>
    <w:p w:rsidR="00B41055" w:rsidRDefault="00B41055">
      <w:pPr>
        <w:pStyle w:val="CSILevel3N"/>
        <w:rPr>
          <w:color w:val="000000"/>
        </w:rPr>
      </w:pPr>
      <w:r>
        <w:rPr>
          <w:rStyle w:val="Global"/>
          <w:color w:val="000000"/>
        </w:rPr>
        <w:t>A.</w:t>
      </w:r>
      <w:r>
        <w:rPr>
          <w:color w:val="000000"/>
        </w:rPr>
        <w:tab/>
        <w:t>Source Limitations: Obtain exterior building insulation through one source from a single manufacturer.</w:t>
      </w:r>
    </w:p>
    <w:p w:rsidR="00B41055" w:rsidRDefault="00B41055">
      <w:pPr>
        <w:pStyle w:val="CSILevel2N"/>
        <w:rPr>
          <w:color w:val="000000"/>
        </w:rPr>
      </w:pPr>
      <w:r>
        <w:rPr>
          <w:rStyle w:val="Global"/>
          <w:color w:val="000000"/>
        </w:rPr>
        <w:t>1.05</w:t>
      </w:r>
      <w:r>
        <w:rPr>
          <w:b w:val="0"/>
          <w:color w:val="000000"/>
        </w:rPr>
        <w:tab/>
      </w:r>
      <w:r>
        <w:rPr>
          <w:color w:val="000000"/>
        </w:rPr>
        <w:t>FIELD CONDITIONS</w:t>
      </w:r>
    </w:p>
    <w:p w:rsidR="00B41055" w:rsidRDefault="00B41055">
      <w:pPr>
        <w:pStyle w:val="CSILevel3N"/>
        <w:rPr>
          <w:color w:val="000000"/>
        </w:rPr>
      </w:pPr>
      <w:r>
        <w:rPr>
          <w:rStyle w:val="Global"/>
          <w:color w:val="000000"/>
        </w:rPr>
        <w:t>A.</w:t>
      </w:r>
      <w:r>
        <w:rPr>
          <w:color w:val="000000"/>
        </w:rPr>
        <w:tab/>
        <w:t>Application Temperatures: Comply with Manufacturer's recommendations for product applications.</w:t>
      </w:r>
    </w:p>
    <w:p w:rsidR="009D3A66" w:rsidRDefault="009D3A66">
      <w:pPr>
        <w:pStyle w:val="CSILevel3N"/>
        <w:rPr>
          <w:color w:val="000000"/>
        </w:rPr>
      </w:pPr>
    </w:p>
    <w:p w:rsidR="00B41055" w:rsidRDefault="00B41055">
      <w:pPr>
        <w:pStyle w:val="CSILevel1N"/>
        <w:rPr>
          <w:color w:val="000000"/>
        </w:rPr>
      </w:pPr>
      <w:r>
        <w:rPr>
          <w:color w:val="000000"/>
        </w:rPr>
        <w:t>PART 2</w:t>
      </w:r>
      <w:r w:rsidR="00684D32">
        <w:rPr>
          <w:color w:val="000000"/>
        </w:rPr>
        <w:t xml:space="preserve"> </w:t>
      </w:r>
      <w:r>
        <w:rPr>
          <w:color w:val="000000"/>
        </w:rPr>
        <w:t>PRODUCTS</w:t>
      </w:r>
    </w:p>
    <w:p w:rsidR="00B41055" w:rsidRDefault="00B41055">
      <w:pPr>
        <w:pStyle w:val="CSILevel2N"/>
        <w:rPr>
          <w:color w:val="000000"/>
        </w:rPr>
      </w:pPr>
      <w:r>
        <w:rPr>
          <w:rStyle w:val="Global"/>
          <w:color w:val="000000"/>
        </w:rPr>
        <w:t>2.01</w:t>
      </w:r>
      <w:r>
        <w:rPr>
          <w:b w:val="0"/>
          <w:color w:val="000000"/>
        </w:rPr>
        <w:tab/>
      </w:r>
      <w:r>
        <w:rPr>
          <w:color w:val="000000"/>
        </w:rPr>
        <w:t>APPLICATIONS</w:t>
      </w:r>
    </w:p>
    <w:p w:rsidR="00B41055" w:rsidRDefault="00910869">
      <w:pPr>
        <w:pStyle w:val="CSILevel3N"/>
        <w:rPr>
          <w:color w:val="000000"/>
        </w:rPr>
      </w:pPr>
      <w:r>
        <w:rPr>
          <w:rStyle w:val="Global"/>
          <w:color w:val="000000"/>
        </w:rPr>
        <w:t>A</w:t>
      </w:r>
      <w:r w:rsidR="00B41055">
        <w:rPr>
          <w:rStyle w:val="Global"/>
          <w:color w:val="000000"/>
        </w:rPr>
        <w:t>.</w:t>
      </w:r>
      <w:r w:rsidR="00B41055">
        <w:rPr>
          <w:color w:val="000000"/>
        </w:rPr>
        <w:tab/>
        <w:t>Insulation Under Concrete Slabs:</w:t>
      </w:r>
      <w:r w:rsidR="00684D32">
        <w:rPr>
          <w:color w:val="000000"/>
        </w:rPr>
        <w:t xml:space="preserve"> </w:t>
      </w:r>
      <w:r w:rsidR="00B41055">
        <w:rPr>
          <w:rStyle w:val="Choice"/>
          <w:color w:val="000000"/>
        </w:rPr>
        <w:t>Extruded polystyrene</w:t>
      </w:r>
      <w:r w:rsidR="00B41055">
        <w:rPr>
          <w:color w:val="000000"/>
        </w:rPr>
        <w:t xml:space="preserve"> board.</w:t>
      </w:r>
    </w:p>
    <w:p w:rsidR="00B41055" w:rsidRDefault="00B41055">
      <w:pPr>
        <w:pStyle w:val="CSILevel2N"/>
        <w:rPr>
          <w:color w:val="000000"/>
        </w:rPr>
      </w:pPr>
      <w:r>
        <w:rPr>
          <w:rStyle w:val="Global"/>
          <w:color w:val="000000"/>
        </w:rPr>
        <w:t>2.02</w:t>
      </w:r>
      <w:r>
        <w:rPr>
          <w:b w:val="0"/>
          <w:color w:val="000000"/>
        </w:rPr>
        <w:tab/>
      </w:r>
      <w:r>
        <w:rPr>
          <w:color w:val="000000"/>
        </w:rPr>
        <w:t>FOAM BOARD INSULATION MATERIALS</w:t>
      </w:r>
    </w:p>
    <w:p w:rsidR="00027DCF" w:rsidRDefault="00B41055" w:rsidP="00027DCF">
      <w:pPr>
        <w:pStyle w:val="CSILevel3N"/>
        <w:rPr>
          <w:color w:val="000000"/>
        </w:rPr>
      </w:pPr>
      <w:r>
        <w:rPr>
          <w:rStyle w:val="Global"/>
          <w:color w:val="000000"/>
        </w:rPr>
        <w:t>A.</w:t>
      </w:r>
      <w:r>
        <w:rPr>
          <w:color w:val="000000"/>
        </w:rPr>
        <w:tab/>
      </w:r>
      <w:r w:rsidR="00027DCF">
        <w:rPr>
          <w:color w:val="000000"/>
        </w:rPr>
        <w:t>Extruded Polystyrene Board Insulation:</w:t>
      </w:r>
      <w:r w:rsidR="00684D32">
        <w:rPr>
          <w:color w:val="000000"/>
        </w:rPr>
        <w:t xml:space="preserve"> </w:t>
      </w:r>
      <w:r w:rsidR="00027DCF">
        <w:rPr>
          <w:color w:val="000000"/>
        </w:rPr>
        <w:t>Extruded polystyrene board</w:t>
      </w:r>
      <w:r w:rsidR="00027DCF">
        <w:rPr>
          <w:rStyle w:val="Choice"/>
          <w:color w:val="000000"/>
        </w:rPr>
        <w:t>; ASTM C578</w:t>
      </w:r>
      <w:r w:rsidR="00027DCF">
        <w:rPr>
          <w:color w:val="000000"/>
        </w:rPr>
        <w:t xml:space="preserve">; with </w:t>
      </w:r>
      <w:r w:rsidR="00027DCF">
        <w:rPr>
          <w:rStyle w:val="Choice"/>
          <w:color w:val="000000"/>
        </w:rPr>
        <w:t>either natural skin or cut cell</w:t>
      </w:r>
      <w:r w:rsidR="00027DCF">
        <w:rPr>
          <w:color w:val="000000"/>
        </w:rPr>
        <w:t xml:space="preserve"> surfaces, and the following characteristics:</w:t>
      </w:r>
    </w:p>
    <w:p w:rsidR="00027DCF" w:rsidRDefault="00027DCF" w:rsidP="00027DCF">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BA7A42" w:rsidP="00027DCF">
      <w:pPr>
        <w:pStyle w:val="CSILevel5N"/>
        <w:numPr>
          <w:ilvl w:val="1"/>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027DCF">
        <w:rPr>
          <w:color w:val="000000"/>
        </w:rPr>
        <w:t xml:space="preserve">; </w:t>
      </w:r>
      <w:r w:rsidR="000D626A" w:rsidRPr="000D626A">
        <w:rPr>
          <w:b/>
          <w:color w:val="000000" w:themeColor="text1"/>
          <w:highlight w:val="yellow"/>
          <w:lang w:bidi="en-US"/>
        </w:rPr>
        <w:t xml:space="preserve">DuPont™ Styrofoam™ Brand Square Edge Insulation* </w:t>
      </w:r>
      <w:r w:rsidR="000D626A" w:rsidRPr="000D626A">
        <w:rPr>
          <w:rStyle w:val="Choice"/>
          <w:color w:val="000000"/>
          <w:highlight w:val="yellow"/>
        </w:rPr>
        <w:t>[OR]</w:t>
      </w:r>
      <w:r w:rsidR="000D626A" w:rsidRPr="000D626A">
        <w:rPr>
          <w:b/>
          <w:color w:val="000000" w:themeColor="text1"/>
          <w:highlight w:val="yellow"/>
          <w:lang w:bidi="en-US"/>
        </w:rPr>
        <w:t xml:space="preserve"> </w:t>
      </w:r>
      <w:r w:rsidR="000D626A" w:rsidRPr="000D626A">
        <w:rPr>
          <w:b/>
          <w:color w:val="000000" w:themeColor="text1"/>
          <w:highlight w:val="yellow"/>
          <w:lang w:bidi="en-US"/>
        </w:rPr>
        <w:t xml:space="preserve">DuPont™ Styrofoam™ Brand Scoreboard </w:t>
      </w:r>
      <w:r w:rsidR="000D626A" w:rsidRPr="000D626A">
        <w:rPr>
          <w:b/>
          <w:color w:val="000000" w:themeColor="text1"/>
          <w:highlight w:val="yellow"/>
          <w:lang w:bidi="en-US"/>
        </w:rPr>
        <w:t xml:space="preserve">XPS </w:t>
      </w:r>
      <w:r w:rsidR="000D626A" w:rsidRPr="000D626A">
        <w:rPr>
          <w:b/>
          <w:color w:val="000000" w:themeColor="text1"/>
          <w:highlight w:val="yellow"/>
          <w:lang w:bidi="en-US"/>
        </w:rPr>
        <w:t>Foam Insulation*</w:t>
      </w:r>
      <w:r w:rsidR="00027DCF" w:rsidRPr="000D626A">
        <w:rPr>
          <w:color w:val="000000"/>
          <w:highlight w:val="yellow"/>
        </w:rPr>
        <w:t>;</w:t>
      </w:r>
      <w:r w:rsidR="000D626A">
        <w:rPr>
          <w:color w:val="000000"/>
          <w:highlight w:val="yellow"/>
        </w:rPr>
        <w:t xml:space="preserve"> </w:t>
      </w:r>
      <w:r>
        <w:rPr>
          <w:color w:val="000000"/>
        </w:rPr>
        <w:t>building.dupont.com/commercial</w:t>
      </w:r>
      <w:r w:rsidR="00433F99">
        <w:rPr>
          <w:color w:val="000000"/>
        </w:rPr>
        <w:t>.</w:t>
      </w:r>
    </w:p>
    <w:p w:rsidR="00027DCF" w:rsidRPr="00993FED" w:rsidRDefault="00027DCF" w:rsidP="00027DCF">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684D32">
        <w:rPr>
          <w:color w:val="000000"/>
        </w:rPr>
        <w:t xml:space="preserve"> </w:t>
      </w:r>
      <w:hyperlink r:id="rId9" w:history="1">
        <w:r w:rsidRPr="00993FED">
          <w:rPr>
            <w:color w:val="000000"/>
          </w:rPr>
          <w:t>ASTM C578</w:t>
        </w:r>
      </w:hyperlink>
      <w:r w:rsidRPr="00993FED">
        <w:rPr>
          <w:rStyle w:val="Choice"/>
          <w:color w:val="000000"/>
        </w:rPr>
        <w:t>, Type IV - 25 PSI</w:t>
      </w:r>
      <w:r w:rsidRPr="00993FED">
        <w:rPr>
          <w:color w:val="000000"/>
        </w:rPr>
        <w:t>.</w:t>
      </w:r>
    </w:p>
    <w:p w:rsidR="00027DCF" w:rsidRPr="00993FED" w:rsidRDefault="00027DCF" w:rsidP="00027DCF">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684D32">
        <w:rPr>
          <w:color w:val="000000"/>
        </w:rPr>
        <w:t xml:space="preserve"> </w:t>
      </w:r>
      <w:r w:rsidRPr="00993FED">
        <w:rPr>
          <w:rStyle w:val="Choice"/>
          <w:color w:val="000000"/>
        </w:rPr>
        <w:t>Class A - 0 to 25</w:t>
      </w:r>
      <w:r w:rsidRPr="00993FED">
        <w:rPr>
          <w:color w:val="000000"/>
        </w:rPr>
        <w:t xml:space="preserve">, when tested in accordance with </w:t>
      </w:r>
      <w:hyperlink r:id="rId10" w:history="1">
        <w:r w:rsidRPr="00993FED">
          <w:rPr>
            <w:color w:val="000000"/>
          </w:rPr>
          <w:t>ASTM E84</w:t>
        </w:r>
      </w:hyperlink>
      <w:r w:rsidRPr="00993FED">
        <w:rPr>
          <w:color w:val="000000"/>
        </w:rPr>
        <w:t>.</w:t>
      </w:r>
    </w:p>
    <w:p w:rsidR="00027DCF" w:rsidRDefault="00027DCF" w:rsidP="00027DCF">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684D32">
        <w:rPr>
          <w:color w:val="000000"/>
        </w:rPr>
        <w:t xml:space="preserve"> </w:t>
      </w:r>
      <w:r w:rsidRPr="00993FED">
        <w:rPr>
          <w:color w:val="000000"/>
        </w:rPr>
        <w:t>450</w:t>
      </w:r>
      <w:r>
        <w:rPr>
          <w:color w:val="000000"/>
        </w:rPr>
        <w:t xml:space="preserve"> or less, when tested in accordance with </w:t>
      </w:r>
      <w:hyperlink r:id="rId11" w:history="1">
        <w:r>
          <w:rPr>
            <w:color w:val="000000"/>
          </w:rPr>
          <w:t>ASTM E84</w:t>
        </w:r>
      </w:hyperlink>
      <w:r>
        <w:rPr>
          <w:color w:val="000000"/>
        </w:rPr>
        <w:t>.</w:t>
      </w:r>
    </w:p>
    <w:p w:rsidR="00027DCF" w:rsidRDefault="00027DCF" w:rsidP="00027DCF">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684D32">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48" wide by 96" long</w:t>
      </w:r>
      <w:r w:rsidR="005913EE">
        <w:rPr>
          <w:color w:val="000000"/>
        </w:rPr>
        <w:t>.</w:t>
      </w:r>
    </w:p>
    <w:p w:rsidR="00027DCF" w:rsidRDefault="00027DCF" w:rsidP="00027DCF">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684D32">
        <w:rPr>
          <w:color w:val="000000"/>
        </w:rPr>
        <w:t xml:space="preserve"> </w:t>
      </w:r>
      <w:r>
        <w:rPr>
          <w:rStyle w:val="Choice"/>
          <w:color w:val="000000"/>
        </w:rPr>
        <w:t>Square</w:t>
      </w:r>
      <w:r>
        <w:rPr>
          <w:color w:val="000000"/>
        </w:rPr>
        <w:t>.</w:t>
      </w:r>
    </w:p>
    <w:p w:rsidR="00027DCF" w:rsidRDefault="00027DCF" w:rsidP="00027DCF">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957D0A" w:rsidRDefault="00957D0A" w:rsidP="00957D0A">
      <w:pPr>
        <w:pStyle w:val="CSILevel4N"/>
        <w:numPr>
          <w:ilvl w:val="0"/>
          <w:numId w:val="2"/>
        </w:numPr>
        <w:rPr>
          <w:color w:val="000000"/>
        </w:rPr>
      </w:pPr>
      <w:r>
        <w:rPr>
          <w:color w:val="000000"/>
        </w:rPr>
        <w:t>Sustainability: Third party listed Environmental Product Declaration certificate.</w:t>
      </w:r>
    </w:p>
    <w:p w:rsidR="00F02C65" w:rsidRPr="00F02C65" w:rsidRDefault="00F02C65" w:rsidP="00F02C65">
      <w:pPr>
        <w:pStyle w:val="CSILevel4N"/>
        <w:numPr>
          <w:ilvl w:val="0"/>
          <w:numId w:val="2"/>
        </w:numPr>
        <w:rPr>
          <w:color w:val="000000"/>
        </w:rPr>
      </w:pPr>
      <w:r>
        <w:rPr>
          <w:color w:val="000000"/>
        </w:rPr>
        <w:t>Water Absorption: ASTM C272, 0.1% max, by volume.</w:t>
      </w:r>
    </w:p>
    <w:p w:rsidR="00027DCF" w:rsidRPr="00993FED" w:rsidRDefault="00027DCF" w:rsidP="00027DCF">
      <w:pPr>
        <w:pStyle w:val="CSILevel3N"/>
        <w:rPr>
          <w:b/>
          <w:color w:val="000000"/>
        </w:rPr>
      </w:pPr>
      <w:r w:rsidRPr="00993FED">
        <w:rPr>
          <w:b/>
          <w:color w:val="000000"/>
          <w:highlight w:val="yellow"/>
        </w:rPr>
        <w:t xml:space="preserve"> [OR]</w:t>
      </w:r>
    </w:p>
    <w:p w:rsidR="00027DCF" w:rsidRDefault="00027DCF" w:rsidP="00027DCF">
      <w:pPr>
        <w:pStyle w:val="CSILevel3N"/>
        <w:rPr>
          <w:color w:val="000000"/>
        </w:rPr>
      </w:pPr>
      <w:r>
        <w:rPr>
          <w:color w:val="000000"/>
        </w:rPr>
        <w:t>B.</w:t>
      </w:r>
      <w:r>
        <w:rPr>
          <w:color w:val="000000"/>
        </w:rPr>
        <w:tab/>
        <w:t>Extruded Polystyrene Board Insulation:</w:t>
      </w:r>
      <w:r w:rsidR="00684D32">
        <w:rPr>
          <w:color w:val="000000"/>
        </w:rPr>
        <w:t xml:space="preserve"> </w:t>
      </w:r>
      <w:r>
        <w:rPr>
          <w:color w:val="000000"/>
        </w:rPr>
        <w:t>Extruded polystyrene board</w:t>
      </w:r>
      <w:r>
        <w:rPr>
          <w:rStyle w:val="Choice"/>
          <w:color w:val="000000"/>
        </w:rPr>
        <w:t>; ASTM C578</w:t>
      </w:r>
      <w:r>
        <w:rPr>
          <w:color w:val="000000"/>
        </w:rPr>
        <w:t xml:space="preserve">; with </w:t>
      </w:r>
      <w:r>
        <w:rPr>
          <w:rStyle w:val="Choice"/>
          <w:color w:val="000000"/>
        </w:rPr>
        <w:t>either natural skin or cut cell</w:t>
      </w:r>
      <w:r>
        <w:rPr>
          <w:color w:val="000000"/>
        </w:rPr>
        <w:t xml:space="preserve"> surfaces, and the following characteristics:</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BA7A42" w:rsidP="00027DCF">
      <w:pPr>
        <w:pStyle w:val="CSILevel5N"/>
        <w:numPr>
          <w:ilvl w:val="1"/>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027DCF">
        <w:rPr>
          <w:color w:val="000000"/>
        </w:rPr>
        <w:t xml:space="preserve">; </w:t>
      </w:r>
      <w:r w:rsidR="000D626A" w:rsidRPr="00DC4BCA">
        <w:rPr>
          <w:b/>
          <w:color w:val="000000" w:themeColor="text1"/>
          <w:lang w:bidi="en-US"/>
        </w:rPr>
        <w:t xml:space="preserve">DuPont™ Styrofoam™ Brand </w:t>
      </w:r>
      <w:proofErr w:type="spellStart"/>
      <w:r w:rsidR="000D626A" w:rsidRPr="00DC4BCA">
        <w:rPr>
          <w:b/>
          <w:color w:val="000000" w:themeColor="text1"/>
          <w:lang w:bidi="en-US"/>
        </w:rPr>
        <w:t>Highload</w:t>
      </w:r>
      <w:proofErr w:type="spellEnd"/>
      <w:r w:rsidR="000D626A" w:rsidRPr="00DC4BCA">
        <w:rPr>
          <w:b/>
          <w:color w:val="000000" w:themeColor="text1"/>
          <w:lang w:bidi="en-US"/>
        </w:rPr>
        <w:t xml:space="preserve"> 40</w:t>
      </w:r>
      <w:r w:rsidR="000D626A">
        <w:rPr>
          <w:b/>
          <w:color w:val="000000" w:themeColor="text1"/>
          <w:lang w:bidi="en-US"/>
        </w:rPr>
        <w:t xml:space="preserve"> XPS </w:t>
      </w:r>
      <w:r w:rsidR="000D626A" w:rsidRPr="00DC4BCA">
        <w:rPr>
          <w:b/>
          <w:color w:val="000000" w:themeColor="text1"/>
          <w:lang w:bidi="en-US"/>
        </w:rPr>
        <w:t>Insulation</w:t>
      </w:r>
      <w:r w:rsidR="000D626A" w:rsidRPr="000D626A">
        <w:rPr>
          <w:b/>
          <w:color w:val="000000" w:themeColor="text1"/>
          <w:lang w:bidi="en-US"/>
        </w:rPr>
        <w:t>*</w:t>
      </w:r>
      <w:r w:rsidR="000D626A" w:rsidRPr="000D626A">
        <w:rPr>
          <w:color w:val="000000"/>
        </w:rPr>
        <w:t xml:space="preserve">; </w:t>
      </w:r>
      <w:r>
        <w:rPr>
          <w:color w:val="000000"/>
        </w:rPr>
        <w:t>building.dupont.com/commercial</w:t>
      </w:r>
    </w:p>
    <w:p w:rsidR="00027DCF" w:rsidRPr="00993FED"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684D32">
        <w:rPr>
          <w:color w:val="000000"/>
        </w:rPr>
        <w:t xml:space="preserve"> </w:t>
      </w:r>
      <w:hyperlink r:id="rId12" w:history="1">
        <w:r w:rsidRPr="00993FED">
          <w:rPr>
            <w:color w:val="000000"/>
          </w:rPr>
          <w:t>ASTM C578</w:t>
        </w:r>
      </w:hyperlink>
      <w:r w:rsidRPr="00993FED">
        <w:rPr>
          <w:rStyle w:val="Choice"/>
          <w:color w:val="000000"/>
        </w:rPr>
        <w:t xml:space="preserve">, </w:t>
      </w:r>
      <w:r>
        <w:rPr>
          <w:rStyle w:val="Choice"/>
          <w:color w:val="000000"/>
        </w:rPr>
        <w:t>Type VI - 40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684D32">
        <w:rPr>
          <w:color w:val="000000"/>
        </w:rPr>
        <w:t xml:space="preserve"> </w:t>
      </w:r>
      <w:r w:rsidRPr="00993FED">
        <w:rPr>
          <w:rStyle w:val="Choice"/>
          <w:color w:val="000000"/>
        </w:rPr>
        <w:t>Class A - 0 to 25</w:t>
      </w:r>
      <w:r w:rsidRPr="00993FED">
        <w:rPr>
          <w:color w:val="000000"/>
        </w:rPr>
        <w:t xml:space="preserve">, when tested in accordance with </w:t>
      </w:r>
      <w:hyperlink r:id="rId13" w:history="1">
        <w:r w:rsidRPr="00993FED">
          <w:rPr>
            <w:color w:val="000000"/>
          </w:rPr>
          <w:t>ASTM E84</w:t>
        </w:r>
      </w:hyperlink>
      <w:r w:rsidRPr="00993FED">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684D32">
        <w:rPr>
          <w:color w:val="000000"/>
        </w:rPr>
        <w:t xml:space="preserve"> </w:t>
      </w:r>
      <w:r w:rsidRPr="00993FED">
        <w:rPr>
          <w:color w:val="000000"/>
        </w:rPr>
        <w:t>450</w:t>
      </w:r>
      <w:r>
        <w:rPr>
          <w:color w:val="000000"/>
        </w:rPr>
        <w:t xml:space="preserve"> or less, when tested in accordance with </w:t>
      </w:r>
      <w:hyperlink r:id="rId14" w:history="1">
        <w:r>
          <w:rPr>
            <w:color w:val="000000"/>
          </w:rPr>
          <w:t>ASTM E84</w:t>
        </w:r>
      </w:hyperlink>
      <w:r>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684D32">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24" wide by 96" long</w:t>
      </w:r>
      <w:r w:rsidR="005913EE">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684D32">
        <w:rPr>
          <w:color w:val="000000"/>
        </w:rPr>
        <w:t xml:space="preserve"> </w:t>
      </w:r>
      <w:r>
        <w:rPr>
          <w:rStyle w:val="Choice"/>
          <w:color w:val="000000"/>
        </w:rPr>
        <w:t>Square</w:t>
      </w:r>
      <w:r>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lastRenderedPageBreak/>
        <w:t>Recycled Content: Average of 20% pre-consumer certified by UL Environment Inc.</w:t>
      </w:r>
    </w:p>
    <w:p w:rsidR="00957D0A" w:rsidRDefault="00957D0A" w:rsidP="00957D0A">
      <w:pPr>
        <w:pStyle w:val="CSILevel4N"/>
        <w:numPr>
          <w:ilvl w:val="0"/>
          <w:numId w:val="3"/>
        </w:numPr>
        <w:rPr>
          <w:color w:val="000000"/>
        </w:rPr>
      </w:pPr>
      <w:r>
        <w:rPr>
          <w:color w:val="000000"/>
        </w:rPr>
        <w:t>Sustainability: Third party listed Environmental Product Declaration certificate.</w:t>
      </w:r>
    </w:p>
    <w:p w:rsidR="00F02C65" w:rsidRPr="00F02C65" w:rsidRDefault="00F02C65" w:rsidP="00F02C65">
      <w:pPr>
        <w:pStyle w:val="CSILevel4N"/>
        <w:numPr>
          <w:ilvl w:val="0"/>
          <w:numId w:val="3"/>
        </w:numPr>
        <w:rPr>
          <w:color w:val="000000"/>
        </w:rPr>
      </w:pPr>
      <w:r>
        <w:rPr>
          <w:color w:val="000000"/>
        </w:rPr>
        <w:t>Water Absorption: ASTM C272, 0.1% max, by volume.</w:t>
      </w:r>
    </w:p>
    <w:p w:rsidR="00027DCF" w:rsidRPr="00993FED" w:rsidRDefault="005D72C6" w:rsidP="005D72C6">
      <w:pPr>
        <w:pStyle w:val="CSILevel3N"/>
        <w:rPr>
          <w:b/>
          <w:color w:val="000000"/>
        </w:rPr>
      </w:pPr>
      <w:r w:rsidRPr="00993FED">
        <w:rPr>
          <w:b/>
          <w:color w:val="000000"/>
          <w:highlight w:val="yellow"/>
        </w:rPr>
        <w:t xml:space="preserve"> </w:t>
      </w:r>
      <w:r w:rsidR="00027DCF" w:rsidRPr="00993FED">
        <w:rPr>
          <w:b/>
          <w:color w:val="000000"/>
          <w:highlight w:val="yellow"/>
        </w:rPr>
        <w:t>[OR]</w:t>
      </w:r>
    </w:p>
    <w:p w:rsidR="00027DCF" w:rsidRDefault="00027DCF" w:rsidP="00027DCF">
      <w:pPr>
        <w:pStyle w:val="CSILevel3N"/>
        <w:rPr>
          <w:color w:val="000000"/>
        </w:rPr>
      </w:pPr>
      <w:r>
        <w:rPr>
          <w:color w:val="000000"/>
        </w:rPr>
        <w:t>C.</w:t>
      </w:r>
      <w:r>
        <w:rPr>
          <w:color w:val="000000"/>
        </w:rPr>
        <w:tab/>
        <w:t>Extruded Polystyrene Board Insulation:</w:t>
      </w:r>
      <w:r w:rsidR="00684D32">
        <w:rPr>
          <w:color w:val="000000"/>
        </w:rPr>
        <w:t xml:space="preserve"> </w:t>
      </w:r>
      <w:r>
        <w:rPr>
          <w:color w:val="000000"/>
        </w:rPr>
        <w:t>Extruded polystyrene board</w:t>
      </w:r>
      <w:r>
        <w:rPr>
          <w:rStyle w:val="Choice"/>
          <w:color w:val="000000"/>
        </w:rPr>
        <w:t>; ASTM C578</w:t>
      </w:r>
      <w:r>
        <w:rPr>
          <w:color w:val="000000"/>
        </w:rPr>
        <w:t xml:space="preserve">; with </w:t>
      </w:r>
      <w:r>
        <w:rPr>
          <w:rStyle w:val="Choice"/>
          <w:color w:val="000000"/>
        </w:rPr>
        <w:t>either natural skin or cut cell</w:t>
      </w:r>
      <w:r>
        <w:rPr>
          <w:color w:val="000000"/>
        </w:rPr>
        <w:t xml:space="preserve"> surfaces, and the following characteristics:</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BA7A42" w:rsidP="00027DCF">
      <w:pPr>
        <w:pStyle w:val="CSILevel5N"/>
        <w:numPr>
          <w:ilvl w:val="1"/>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027DCF">
        <w:rPr>
          <w:color w:val="000000"/>
        </w:rPr>
        <w:t xml:space="preserve">; </w:t>
      </w:r>
      <w:r w:rsidR="000D626A" w:rsidRPr="00DC4BCA">
        <w:rPr>
          <w:b/>
          <w:color w:val="000000" w:themeColor="text1"/>
          <w:lang w:bidi="en-US"/>
        </w:rPr>
        <w:t xml:space="preserve">DuPont™ Styrofoam™ Brand </w:t>
      </w:r>
      <w:proofErr w:type="spellStart"/>
      <w:r w:rsidR="000D626A" w:rsidRPr="00DC4BCA">
        <w:rPr>
          <w:b/>
          <w:color w:val="000000" w:themeColor="text1"/>
          <w:lang w:bidi="en-US"/>
        </w:rPr>
        <w:t>Highload</w:t>
      </w:r>
      <w:proofErr w:type="spellEnd"/>
      <w:r w:rsidR="000D626A" w:rsidRPr="00DC4BCA">
        <w:rPr>
          <w:b/>
          <w:color w:val="000000" w:themeColor="text1"/>
          <w:lang w:bidi="en-US"/>
        </w:rPr>
        <w:t xml:space="preserve"> </w:t>
      </w:r>
      <w:r w:rsidR="000D626A">
        <w:rPr>
          <w:b/>
          <w:color w:val="000000" w:themeColor="text1"/>
          <w:lang w:bidi="en-US"/>
        </w:rPr>
        <w:t>6</w:t>
      </w:r>
      <w:r w:rsidR="000D626A" w:rsidRPr="00DC4BCA">
        <w:rPr>
          <w:b/>
          <w:color w:val="000000" w:themeColor="text1"/>
          <w:lang w:bidi="en-US"/>
        </w:rPr>
        <w:t>0</w:t>
      </w:r>
      <w:r w:rsidR="000D626A">
        <w:rPr>
          <w:b/>
          <w:color w:val="000000" w:themeColor="text1"/>
          <w:lang w:bidi="en-US"/>
        </w:rPr>
        <w:t xml:space="preserve"> XPS </w:t>
      </w:r>
      <w:r w:rsidR="000D626A" w:rsidRPr="00DC4BCA">
        <w:rPr>
          <w:b/>
          <w:color w:val="000000" w:themeColor="text1"/>
          <w:lang w:bidi="en-US"/>
        </w:rPr>
        <w:t>Insulation</w:t>
      </w:r>
      <w:r w:rsidR="000D626A" w:rsidRPr="000D626A">
        <w:rPr>
          <w:b/>
          <w:color w:val="000000" w:themeColor="text1"/>
          <w:lang w:bidi="en-US"/>
        </w:rPr>
        <w:t>*</w:t>
      </w:r>
      <w:r w:rsidR="000D626A" w:rsidRPr="000D626A">
        <w:rPr>
          <w:color w:val="000000"/>
        </w:rPr>
        <w:t xml:space="preserve">; </w:t>
      </w:r>
      <w:r>
        <w:rPr>
          <w:color w:val="000000"/>
        </w:rPr>
        <w:t>building.dupont.com/commercial</w:t>
      </w:r>
    </w:p>
    <w:p w:rsidR="00027DCF" w:rsidRPr="00993FED"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684D32">
        <w:rPr>
          <w:color w:val="000000"/>
        </w:rPr>
        <w:t xml:space="preserve"> </w:t>
      </w:r>
      <w:hyperlink r:id="rId15" w:history="1">
        <w:r w:rsidRPr="00993FED">
          <w:rPr>
            <w:color w:val="000000"/>
          </w:rPr>
          <w:t>ASTM C578</w:t>
        </w:r>
      </w:hyperlink>
      <w:r w:rsidRPr="00993FED">
        <w:rPr>
          <w:rStyle w:val="Choice"/>
          <w:color w:val="000000"/>
        </w:rPr>
        <w:t xml:space="preserve">, </w:t>
      </w:r>
      <w:r w:rsidR="003211A3">
        <w:rPr>
          <w:rStyle w:val="Choice"/>
          <w:color w:val="000000"/>
        </w:rPr>
        <w:t>Type VII - 6</w:t>
      </w:r>
      <w:r>
        <w:rPr>
          <w:rStyle w:val="Choice"/>
          <w:color w:val="000000"/>
        </w:rPr>
        <w:t>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684D32">
        <w:rPr>
          <w:color w:val="000000"/>
        </w:rPr>
        <w:t xml:space="preserve"> </w:t>
      </w:r>
      <w:r w:rsidRPr="00993FED">
        <w:rPr>
          <w:rStyle w:val="Choice"/>
          <w:color w:val="000000"/>
        </w:rPr>
        <w:t>Class A - 0 to 25</w:t>
      </w:r>
      <w:r w:rsidRPr="00993FED">
        <w:rPr>
          <w:color w:val="000000"/>
        </w:rPr>
        <w:t xml:space="preserve">, when tested in accordance with </w:t>
      </w:r>
      <w:hyperlink r:id="rId16" w:history="1">
        <w:r w:rsidRPr="00993FED">
          <w:rPr>
            <w:color w:val="000000"/>
          </w:rPr>
          <w:t>ASTM E84</w:t>
        </w:r>
      </w:hyperlink>
      <w:r w:rsidRPr="00993FED">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684D32">
        <w:rPr>
          <w:color w:val="000000"/>
        </w:rPr>
        <w:t xml:space="preserve"> </w:t>
      </w:r>
      <w:r w:rsidRPr="00993FED">
        <w:rPr>
          <w:color w:val="000000"/>
        </w:rPr>
        <w:t>450</w:t>
      </w:r>
      <w:r>
        <w:rPr>
          <w:color w:val="000000"/>
        </w:rPr>
        <w:t xml:space="preserve"> or less, when tested in accordance with </w:t>
      </w:r>
      <w:hyperlink r:id="rId17" w:history="1">
        <w:r>
          <w:rPr>
            <w:color w:val="000000"/>
          </w:rPr>
          <w:t>ASTM E84</w:t>
        </w:r>
      </w:hyperlink>
      <w:r>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684D32">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24" wide by 96" long</w:t>
      </w:r>
      <w:r w:rsidR="005913EE">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684D32">
        <w:rPr>
          <w:color w:val="000000"/>
        </w:rPr>
        <w:t xml:space="preserve"> </w:t>
      </w:r>
      <w:r>
        <w:rPr>
          <w:rStyle w:val="Choice"/>
          <w:color w:val="000000"/>
        </w:rPr>
        <w:t>Square</w:t>
      </w:r>
      <w:r>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433F99" w:rsidRDefault="00433F99" w:rsidP="00433F99">
      <w:pPr>
        <w:pStyle w:val="CSILevel4N"/>
        <w:numPr>
          <w:ilvl w:val="0"/>
          <w:numId w:val="4"/>
        </w:numPr>
        <w:rPr>
          <w:color w:val="000000"/>
        </w:rPr>
      </w:pPr>
      <w:r>
        <w:rPr>
          <w:color w:val="000000"/>
        </w:rPr>
        <w:t>Sustainability: Third party listed Environmental Product Declaration certificate.</w:t>
      </w:r>
    </w:p>
    <w:p w:rsidR="00F02C65" w:rsidRPr="00F02C65" w:rsidRDefault="00F02C65" w:rsidP="00F02C65">
      <w:pPr>
        <w:pStyle w:val="CSILevel4N"/>
        <w:numPr>
          <w:ilvl w:val="0"/>
          <w:numId w:val="4"/>
        </w:numPr>
        <w:rPr>
          <w:color w:val="000000"/>
        </w:rPr>
      </w:pPr>
      <w:r>
        <w:rPr>
          <w:color w:val="000000"/>
        </w:rPr>
        <w:t>Water Absorption: ASTM C272, 0.1% max, by volume.</w:t>
      </w:r>
    </w:p>
    <w:p w:rsidR="00027DCF" w:rsidRPr="00993FED" w:rsidRDefault="005D72C6" w:rsidP="005D72C6">
      <w:pPr>
        <w:pStyle w:val="CSILevel3N"/>
        <w:rPr>
          <w:b/>
          <w:color w:val="000000"/>
        </w:rPr>
      </w:pPr>
      <w:r w:rsidRPr="00993FED">
        <w:rPr>
          <w:b/>
          <w:color w:val="000000"/>
          <w:highlight w:val="yellow"/>
        </w:rPr>
        <w:t xml:space="preserve"> </w:t>
      </w:r>
      <w:r w:rsidR="00027DCF" w:rsidRPr="00993FED">
        <w:rPr>
          <w:b/>
          <w:color w:val="000000"/>
          <w:highlight w:val="yellow"/>
        </w:rPr>
        <w:t>[OR]</w:t>
      </w:r>
    </w:p>
    <w:p w:rsidR="00027DCF" w:rsidRDefault="00027DCF" w:rsidP="00027DCF">
      <w:pPr>
        <w:pStyle w:val="CSILevel3N"/>
        <w:rPr>
          <w:color w:val="000000"/>
        </w:rPr>
      </w:pPr>
      <w:r>
        <w:rPr>
          <w:color w:val="000000"/>
        </w:rPr>
        <w:t>D.</w:t>
      </w:r>
      <w:r>
        <w:rPr>
          <w:color w:val="000000"/>
        </w:rPr>
        <w:tab/>
        <w:t>Extruded Polystyrene Board Insulation:</w:t>
      </w:r>
      <w:r w:rsidR="00684D32">
        <w:rPr>
          <w:color w:val="000000"/>
        </w:rPr>
        <w:t xml:space="preserve"> </w:t>
      </w:r>
      <w:r>
        <w:rPr>
          <w:color w:val="000000"/>
        </w:rPr>
        <w:t>Extruded polystyrene board</w:t>
      </w:r>
      <w:r>
        <w:rPr>
          <w:rStyle w:val="Choice"/>
          <w:color w:val="000000"/>
        </w:rPr>
        <w:t>; ASTM C578</w:t>
      </w:r>
      <w:r>
        <w:rPr>
          <w:color w:val="000000"/>
        </w:rPr>
        <w:t xml:space="preserve">; with </w:t>
      </w:r>
      <w:r>
        <w:rPr>
          <w:rStyle w:val="Choice"/>
          <w:color w:val="000000"/>
        </w:rPr>
        <w:t>either natural skin or cut cell</w:t>
      </w:r>
      <w:r>
        <w:rPr>
          <w:color w:val="000000"/>
        </w:rPr>
        <w:t xml:space="preserve"> surfaces, and the following characteristics:</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BA7A42" w:rsidP="00027DCF">
      <w:pPr>
        <w:pStyle w:val="CSILevel5N"/>
        <w:numPr>
          <w:ilvl w:val="1"/>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027DCF">
        <w:rPr>
          <w:color w:val="000000"/>
        </w:rPr>
        <w:t xml:space="preserve">; </w:t>
      </w:r>
      <w:r w:rsidR="000D626A" w:rsidRPr="00DC4BCA">
        <w:rPr>
          <w:b/>
          <w:color w:val="000000" w:themeColor="text1"/>
          <w:lang w:bidi="en-US"/>
        </w:rPr>
        <w:t xml:space="preserve">DuPont™ Styrofoam™ Brand </w:t>
      </w:r>
      <w:proofErr w:type="spellStart"/>
      <w:r w:rsidR="000D626A" w:rsidRPr="00DC4BCA">
        <w:rPr>
          <w:b/>
          <w:color w:val="000000" w:themeColor="text1"/>
          <w:lang w:bidi="en-US"/>
        </w:rPr>
        <w:t>Highload</w:t>
      </w:r>
      <w:proofErr w:type="spellEnd"/>
      <w:r w:rsidR="000D626A" w:rsidRPr="00DC4BCA">
        <w:rPr>
          <w:b/>
          <w:color w:val="000000" w:themeColor="text1"/>
          <w:lang w:bidi="en-US"/>
        </w:rPr>
        <w:t xml:space="preserve"> </w:t>
      </w:r>
      <w:r w:rsidR="000D626A">
        <w:rPr>
          <w:b/>
          <w:color w:val="000000" w:themeColor="text1"/>
          <w:lang w:bidi="en-US"/>
        </w:rPr>
        <w:t>10</w:t>
      </w:r>
      <w:r w:rsidR="000D626A" w:rsidRPr="00DC4BCA">
        <w:rPr>
          <w:b/>
          <w:color w:val="000000" w:themeColor="text1"/>
          <w:lang w:bidi="en-US"/>
        </w:rPr>
        <w:t>0</w:t>
      </w:r>
      <w:r w:rsidR="000D626A">
        <w:rPr>
          <w:b/>
          <w:color w:val="000000" w:themeColor="text1"/>
          <w:lang w:bidi="en-US"/>
        </w:rPr>
        <w:t xml:space="preserve"> XPS </w:t>
      </w:r>
      <w:r w:rsidR="000D626A" w:rsidRPr="00DC4BCA">
        <w:rPr>
          <w:b/>
          <w:color w:val="000000" w:themeColor="text1"/>
          <w:lang w:bidi="en-US"/>
        </w:rPr>
        <w:t>Insulation</w:t>
      </w:r>
      <w:r w:rsidR="000D626A" w:rsidRPr="000D626A">
        <w:rPr>
          <w:b/>
          <w:color w:val="000000" w:themeColor="text1"/>
          <w:lang w:bidi="en-US"/>
        </w:rPr>
        <w:t>*</w:t>
      </w:r>
      <w:r w:rsidR="000D626A" w:rsidRPr="000D626A">
        <w:rPr>
          <w:color w:val="000000"/>
        </w:rPr>
        <w:t>;</w:t>
      </w:r>
      <w:r w:rsidR="000D626A">
        <w:rPr>
          <w:color w:val="000000"/>
          <w:highlight w:val="yellow"/>
        </w:rPr>
        <w:t xml:space="preserve"> </w:t>
      </w:r>
      <w:bookmarkStart w:id="0" w:name="_GoBack"/>
      <w:bookmarkEnd w:id="0"/>
      <w:r>
        <w:rPr>
          <w:color w:val="000000"/>
        </w:rPr>
        <w:t>building.dupont.com/commercial</w:t>
      </w:r>
    </w:p>
    <w:p w:rsidR="00027DCF" w:rsidRPr="00993FED"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684D32">
        <w:rPr>
          <w:color w:val="000000"/>
        </w:rPr>
        <w:t xml:space="preserve"> </w:t>
      </w:r>
      <w:hyperlink r:id="rId18" w:history="1">
        <w:r w:rsidRPr="00993FED">
          <w:rPr>
            <w:color w:val="000000"/>
          </w:rPr>
          <w:t>ASTM C578</w:t>
        </w:r>
      </w:hyperlink>
      <w:r w:rsidRPr="00993FED">
        <w:rPr>
          <w:rStyle w:val="Choice"/>
          <w:color w:val="000000"/>
        </w:rPr>
        <w:t xml:space="preserve">, </w:t>
      </w:r>
      <w:r>
        <w:rPr>
          <w:rStyle w:val="Choice"/>
          <w:color w:val="000000"/>
        </w:rPr>
        <w:t>Type V - 100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684D32">
        <w:rPr>
          <w:color w:val="000000"/>
        </w:rPr>
        <w:t xml:space="preserve"> </w:t>
      </w:r>
      <w:r w:rsidRPr="00993FED">
        <w:rPr>
          <w:rStyle w:val="Choice"/>
          <w:color w:val="000000"/>
        </w:rPr>
        <w:t>Class A - 0 to 25</w:t>
      </w:r>
      <w:r w:rsidRPr="00993FED">
        <w:rPr>
          <w:color w:val="000000"/>
        </w:rPr>
        <w:t xml:space="preserve">, when tested in accordance with </w:t>
      </w:r>
      <w:hyperlink r:id="rId19" w:history="1">
        <w:r w:rsidRPr="00993FED">
          <w:rPr>
            <w:color w:val="000000"/>
          </w:rPr>
          <w:t>ASTM E84</w:t>
        </w:r>
      </w:hyperlink>
      <w:r w:rsidRPr="00993FED">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684D32">
        <w:rPr>
          <w:color w:val="000000"/>
        </w:rPr>
        <w:t xml:space="preserve"> </w:t>
      </w:r>
      <w:r w:rsidRPr="00993FED">
        <w:rPr>
          <w:color w:val="000000"/>
        </w:rPr>
        <w:t>450</w:t>
      </w:r>
      <w:r>
        <w:rPr>
          <w:color w:val="000000"/>
        </w:rPr>
        <w:t xml:space="preserve"> or less, when tested in accordance with </w:t>
      </w:r>
      <w:hyperlink r:id="rId20" w:history="1">
        <w:r>
          <w:rPr>
            <w:color w:val="000000"/>
          </w:rPr>
          <w:t>ASTM E84</w:t>
        </w:r>
      </w:hyperlink>
      <w:r>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684D32">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24" wide by 96" long</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684D32">
        <w:rPr>
          <w:color w:val="000000"/>
        </w:rPr>
        <w:t xml:space="preserve"> </w:t>
      </w:r>
      <w:r>
        <w:rPr>
          <w:rStyle w:val="Choice"/>
          <w:color w:val="000000"/>
        </w:rPr>
        <w:t>Square</w:t>
      </w:r>
      <w:r>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433F99" w:rsidRDefault="00433F99" w:rsidP="00433F99">
      <w:pPr>
        <w:pStyle w:val="CSILevel4N"/>
        <w:numPr>
          <w:ilvl w:val="0"/>
          <w:numId w:val="5"/>
        </w:numPr>
        <w:rPr>
          <w:color w:val="000000"/>
        </w:rPr>
      </w:pPr>
      <w:r>
        <w:rPr>
          <w:color w:val="000000"/>
        </w:rPr>
        <w:t>Sustainability: Third party listed Environmental Product Declaration certificate.</w:t>
      </w:r>
    </w:p>
    <w:p w:rsidR="00F02C65" w:rsidRPr="00F02C65" w:rsidRDefault="00F02C65" w:rsidP="00F02C65">
      <w:pPr>
        <w:pStyle w:val="CSILevel4N"/>
        <w:numPr>
          <w:ilvl w:val="0"/>
          <w:numId w:val="5"/>
        </w:numPr>
        <w:rPr>
          <w:color w:val="000000"/>
        </w:rPr>
      </w:pPr>
      <w:r>
        <w:rPr>
          <w:color w:val="000000"/>
        </w:rPr>
        <w:t>Water Absorption: ASTM C272, 0.1% max, by volume.</w:t>
      </w:r>
    </w:p>
    <w:p w:rsidR="009D3A66" w:rsidRDefault="009D3A66" w:rsidP="001F0B9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rsidR="00B41055" w:rsidRDefault="00B41055">
      <w:pPr>
        <w:pStyle w:val="CSILevel1N"/>
        <w:rPr>
          <w:color w:val="000000"/>
        </w:rPr>
      </w:pPr>
      <w:r>
        <w:rPr>
          <w:color w:val="000000"/>
        </w:rPr>
        <w:t>PART 3</w:t>
      </w:r>
      <w:r w:rsidR="00684D32">
        <w:rPr>
          <w:color w:val="000000"/>
        </w:rPr>
        <w:t xml:space="preserve"> </w:t>
      </w:r>
      <w:r>
        <w:rPr>
          <w:color w:val="000000"/>
        </w:rPr>
        <w:t>EXECUTION</w:t>
      </w:r>
    </w:p>
    <w:p w:rsidR="00B41055" w:rsidRDefault="00B41055">
      <w:pPr>
        <w:pStyle w:val="CSILevel2N"/>
        <w:rPr>
          <w:color w:val="000000"/>
        </w:rPr>
      </w:pPr>
      <w:r>
        <w:rPr>
          <w:rStyle w:val="Global"/>
          <w:color w:val="000000"/>
        </w:rPr>
        <w:t>3.01</w:t>
      </w:r>
      <w:r>
        <w:rPr>
          <w:b w:val="0"/>
          <w:color w:val="000000"/>
        </w:rPr>
        <w:tab/>
      </w:r>
      <w:r>
        <w:rPr>
          <w:color w:val="000000"/>
        </w:rPr>
        <w:t>EXAMINATION</w:t>
      </w:r>
    </w:p>
    <w:p w:rsidR="00B41055" w:rsidRDefault="00B41055">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rsidR="00B41055" w:rsidRDefault="00B41055">
      <w:pPr>
        <w:pStyle w:val="CSILevel2N"/>
        <w:rPr>
          <w:color w:val="000000"/>
        </w:rPr>
      </w:pPr>
      <w:r w:rsidRPr="00027DCF">
        <w:rPr>
          <w:rStyle w:val="Global"/>
          <w:color w:val="000000"/>
        </w:rPr>
        <w:t>3.02</w:t>
      </w:r>
      <w:r w:rsidRPr="00027DCF">
        <w:rPr>
          <w:b w:val="0"/>
          <w:color w:val="000000"/>
        </w:rPr>
        <w:tab/>
      </w:r>
      <w:r w:rsidRPr="00027DCF">
        <w:rPr>
          <w:color w:val="000000"/>
        </w:rPr>
        <w:t>BOARD INSTALLATION UNDER CONCRETE SLABS</w:t>
      </w:r>
    </w:p>
    <w:p w:rsidR="00B41055" w:rsidRDefault="00B41055">
      <w:pPr>
        <w:pStyle w:val="CSILevel3N"/>
        <w:rPr>
          <w:color w:val="000000"/>
        </w:rPr>
      </w:pPr>
      <w:r>
        <w:rPr>
          <w:rStyle w:val="Global"/>
          <w:color w:val="000000"/>
        </w:rPr>
        <w:t>A.</w:t>
      </w:r>
      <w:r>
        <w:rPr>
          <w:color w:val="000000"/>
        </w:rPr>
        <w:tab/>
        <w:t>Place insulation under slabs on grade after base for slab has been compacted.</w:t>
      </w:r>
    </w:p>
    <w:p w:rsidR="00B41055" w:rsidRDefault="00B41055">
      <w:pPr>
        <w:pStyle w:val="CSILevel3N"/>
        <w:rPr>
          <w:color w:val="000000"/>
        </w:rPr>
      </w:pPr>
      <w:r>
        <w:rPr>
          <w:rStyle w:val="Global"/>
          <w:color w:val="000000"/>
        </w:rPr>
        <w:t>B.</w:t>
      </w:r>
      <w:r>
        <w:rPr>
          <w:color w:val="000000"/>
        </w:rPr>
        <w:tab/>
        <w:t>Cut and fit insulation tightly to protrusions or interruptions to the insulation plane.</w:t>
      </w:r>
    </w:p>
    <w:p w:rsidR="00B41055" w:rsidRDefault="00B41055">
      <w:pPr>
        <w:pStyle w:val="CSILevel3N"/>
        <w:rPr>
          <w:color w:val="000000"/>
        </w:rPr>
      </w:pPr>
      <w:r>
        <w:rPr>
          <w:rStyle w:val="Global"/>
          <w:color w:val="000000"/>
        </w:rPr>
        <w:t>C.</w:t>
      </w:r>
      <w:r>
        <w:rPr>
          <w:color w:val="000000"/>
        </w:rPr>
        <w:tab/>
        <w:t>Prevent insulation from being displaced or damaged while</w:t>
      </w:r>
      <w:r>
        <w:rPr>
          <w:rStyle w:val="Choice"/>
          <w:color w:val="000000"/>
        </w:rPr>
        <w:t xml:space="preserve"> placing vapor retarder and</w:t>
      </w:r>
      <w:r>
        <w:rPr>
          <w:color w:val="000000"/>
        </w:rPr>
        <w:t xml:space="preserve"> placing slab.</w:t>
      </w:r>
    </w:p>
    <w:p w:rsidR="00B41055" w:rsidRDefault="00B41055">
      <w:pPr>
        <w:pStyle w:val="CSILevel2N"/>
        <w:rPr>
          <w:color w:val="000000"/>
        </w:rPr>
      </w:pPr>
      <w:r>
        <w:rPr>
          <w:rStyle w:val="Global"/>
          <w:color w:val="000000"/>
        </w:rPr>
        <w:lastRenderedPageBreak/>
        <w:t>3.0</w:t>
      </w:r>
      <w:r w:rsidR="00910869">
        <w:rPr>
          <w:rStyle w:val="Global"/>
          <w:color w:val="000000"/>
        </w:rPr>
        <w:t>3</w:t>
      </w:r>
      <w:r>
        <w:rPr>
          <w:b w:val="0"/>
          <w:color w:val="000000"/>
        </w:rPr>
        <w:tab/>
      </w:r>
      <w:r>
        <w:rPr>
          <w:color w:val="000000"/>
        </w:rPr>
        <w:t>FIELD QUALITY CONTROL</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rsidR="00B41055" w:rsidRDefault="00B41055">
      <w:pPr>
        <w:pStyle w:val="CSILevel2N"/>
        <w:rPr>
          <w:color w:val="000000"/>
        </w:rPr>
      </w:pPr>
      <w:r>
        <w:rPr>
          <w:rStyle w:val="Global"/>
          <w:color w:val="000000"/>
        </w:rPr>
        <w:t>3.0</w:t>
      </w:r>
      <w:r w:rsidR="00910869">
        <w:rPr>
          <w:rStyle w:val="Global"/>
          <w:color w:val="000000"/>
        </w:rPr>
        <w:t>4</w:t>
      </w:r>
      <w:r>
        <w:rPr>
          <w:b w:val="0"/>
          <w:color w:val="000000"/>
        </w:rPr>
        <w:tab/>
      </w:r>
      <w:r>
        <w:rPr>
          <w:color w:val="000000"/>
        </w:rPr>
        <w:t>PROTECTION</w:t>
      </w:r>
    </w:p>
    <w:p w:rsidR="00B41055" w:rsidRDefault="00B41055">
      <w:pPr>
        <w:pStyle w:val="CSILevel3N"/>
        <w:keepNext/>
        <w:rPr>
          <w:color w:val="000000"/>
        </w:rPr>
      </w:pPr>
      <w:r>
        <w:rPr>
          <w:rStyle w:val="Global"/>
          <w:color w:val="000000"/>
        </w:rPr>
        <w:t>A.</w:t>
      </w:r>
      <w:r>
        <w:rPr>
          <w:color w:val="000000"/>
        </w:rPr>
        <w:tab/>
        <w:t>Do not permit installed insulation to be damaged prior to its concealment.</w:t>
      </w:r>
    </w:p>
    <w:p w:rsidR="00BE7177" w:rsidRDefault="00B41055">
      <w:pPr>
        <w:pStyle w:val="CSILevel0"/>
        <w:keepNext w:val="0"/>
        <w:rPr>
          <w:color w:val="000000"/>
        </w:rPr>
      </w:pPr>
      <w:r>
        <w:rPr>
          <w:color w:val="000000"/>
        </w:rPr>
        <w:t>END OF SECTION</w:t>
      </w:r>
      <w:r w:rsidR="00BE7177">
        <w:rPr>
          <w:color w:val="000000"/>
        </w:rPr>
        <w:br w:type="page"/>
      </w:r>
    </w:p>
    <w:p w:rsidR="00BA7A42" w:rsidRDefault="00BA7A42" w:rsidP="00BA7A42">
      <w:pPr>
        <w:spacing w:after="240"/>
        <w:rPr>
          <w:rFonts w:ascii="Arial" w:hAnsi="Arial" w:cs="Arial"/>
          <w:color w:val="44546A" w:themeColor="text2"/>
          <w:sz w:val="15"/>
          <w:szCs w:val="15"/>
        </w:rPr>
      </w:pPr>
      <w:r>
        <w:rPr>
          <w:rFonts w:ascii="Arial" w:hAnsi="Arial" w:cs="Arial"/>
          <w:b/>
          <w:color w:val="44546A" w:themeColor="text2"/>
          <w:sz w:val="15"/>
          <w:szCs w:val="15"/>
        </w:rPr>
        <w:lastRenderedPageBreak/>
        <w:t>NOTICE</w:t>
      </w:r>
      <w:r>
        <w:rPr>
          <w:rFonts w:ascii="Arial" w:hAnsi="Arial" w:cs="Arial"/>
          <w:color w:val="44546A" w:themeColor="text2"/>
          <w:sz w:val="15"/>
          <w:szCs w:val="15"/>
        </w:rPr>
        <w:t>: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or regions. DuPont</w:t>
      </w:r>
      <w:r w:rsidR="00684D32">
        <w:rPr>
          <w:rFonts w:ascii="Arial" w:hAnsi="Arial" w:cs="Arial"/>
          <w:color w:val="44546A" w:themeColor="text2"/>
          <w:sz w:val="15"/>
          <w:szCs w:val="15"/>
        </w:rPr>
        <w:t xml:space="preserve"> </w:t>
      </w:r>
      <w:r>
        <w:rPr>
          <w:rFonts w:ascii="Arial" w:hAnsi="Arial" w:cs="Arial"/>
          <w:color w:val="44546A" w:themeColor="text2"/>
          <w:sz w:val="15"/>
          <w:szCs w:val="15"/>
        </w:rPr>
        <w:t xml:space="preserve">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PARTICULAR PURPOSE ARE EXPRESSLY EXCLUDED. </w:t>
      </w:r>
    </w:p>
    <w:p w:rsidR="00DC4BCA" w:rsidRPr="00DC4BCA" w:rsidRDefault="00DC4BCA" w:rsidP="00DC4BCA">
      <w:pPr>
        <w:spacing w:after="240"/>
        <w:rPr>
          <w:rFonts w:ascii="Arial" w:hAnsi="Arial" w:cs="Arial"/>
          <w:color w:val="44546A"/>
          <w:sz w:val="15"/>
          <w:szCs w:val="15"/>
        </w:rPr>
      </w:pPr>
      <w:r w:rsidRPr="00DC4BCA">
        <w:rPr>
          <w:rFonts w:ascii="Arial" w:hAnsi="Arial" w:cs="Arial"/>
          <w:b/>
          <w:color w:val="44546A"/>
          <w:sz w:val="15"/>
          <w:szCs w:val="15"/>
        </w:rPr>
        <w:t>DuPont™ Styrofoam™ Brand Spray Polyurethane Foam*</w:t>
      </w:r>
      <w:r w:rsidRPr="00DC4BCA">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DC4BCA">
        <w:rPr>
          <w:rFonts w:ascii="Arial" w:hAnsi="Arial" w:cs="Arial"/>
          <w:color w:val="44546A"/>
          <w:sz w:val="15"/>
          <w:szCs w:val="15"/>
        </w:rPr>
        <w:br/>
      </w:r>
      <w:r w:rsidRPr="00DC4BCA">
        <w:rPr>
          <w:rFonts w:ascii="Arial" w:hAnsi="Arial" w:cs="Arial"/>
          <w:b/>
          <w:color w:val="44546A"/>
          <w:sz w:val="15"/>
          <w:szCs w:val="15"/>
        </w:rPr>
        <w:t>CAUTION</w:t>
      </w:r>
      <w:r w:rsidRPr="00DC4BCA">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DC4BCA" w:rsidRPr="00DC4BCA" w:rsidRDefault="00DC4BCA" w:rsidP="00DC4BCA">
      <w:pPr>
        <w:spacing w:after="240"/>
        <w:rPr>
          <w:rFonts w:ascii="Arial" w:hAnsi="Arial" w:cs="Arial"/>
          <w:bCs/>
          <w:color w:val="44546A"/>
          <w:sz w:val="15"/>
          <w:szCs w:val="15"/>
        </w:rPr>
      </w:pPr>
      <w:r w:rsidRPr="00DC4BCA">
        <w:rPr>
          <w:rFonts w:ascii="Arial" w:hAnsi="Arial" w:cs="Arial"/>
          <w:b/>
          <w:color w:val="44546A"/>
          <w:sz w:val="15"/>
          <w:szCs w:val="15"/>
        </w:rPr>
        <w:t>DuPont™ Great Stuff Pro™ Polyurethane Foam Sealants and Adhesives*</w:t>
      </w:r>
      <w:r w:rsidRPr="00DC4BCA">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DC4BCA">
        <w:rPr>
          <w:rFonts w:ascii="Arial" w:hAnsi="Arial" w:cs="Arial"/>
          <w:color w:val="44546A"/>
          <w:sz w:val="15"/>
          <w:szCs w:val="15"/>
        </w:rPr>
        <w:br/>
      </w:r>
      <w:r w:rsidRPr="00DC4BCA">
        <w:rPr>
          <w:rFonts w:ascii="Arial" w:hAnsi="Arial" w:cs="Arial"/>
          <w:b/>
          <w:color w:val="44546A"/>
          <w:sz w:val="15"/>
          <w:szCs w:val="15"/>
        </w:rPr>
        <w:t>CAUTION</w:t>
      </w:r>
      <w:r w:rsidRPr="00DC4BCA">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DC4BCA">
        <w:rPr>
          <w:rFonts w:ascii="Arial" w:hAnsi="Arial" w:cs="Arial"/>
          <w:color w:val="44546A"/>
          <w:sz w:val="15"/>
          <w:szCs w:val="15"/>
        </w:rPr>
        <w:br/>
      </w:r>
      <w:r w:rsidRPr="00DC4BCA">
        <w:rPr>
          <w:rFonts w:ascii="Arial" w:hAnsi="Arial" w:cs="Arial"/>
          <w:color w:val="44546A"/>
          <w:sz w:val="15"/>
          <w:szCs w:val="15"/>
        </w:rPr>
        <w:br/>
      </w:r>
      <w:r w:rsidRPr="00DC4BCA">
        <w:rPr>
          <w:rFonts w:ascii="Arial" w:hAnsi="Arial" w:cs="Arial"/>
          <w:b/>
          <w:bCs/>
          <w:color w:val="44546A"/>
          <w:sz w:val="15"/>
          <w:szCs w:val="15"/>
        </w:rPr>
        <w:t>DuPont Polyurethane Foam Insulation and Sealant*</w:t>
      </w:r>
      <w:r w:rsidRPr="00DC4BCA">
        <w:rPr>
          <w:rFonts w:ascii="Arial" w:hAnsi="Arial" w:cs="Arial"/>
          <w:color w:val="44546A"/>
          <w:sz w:val="15"/>
          <w:szCs w:val="15"/>
        </w:rPr>
        <w:br/>
      </w:r>
      <w:r w:rsidRPr="00DC4BCA">
        <w:rPr>
          <w:rFonts w:ascii="Arial" w:hAnsi="Arial" w:cs="Arial"/>
          <w:b/>
          <w:color w:val="44546A"/>
          <w:sz w:val="15"/>
          <w:szCs w:val="15"/>
        </w:rPr>
        <w:t>CAUTION</w:t>
      </w:r>
      <w:r w:rsidRPr="00DC4BCA">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DC4BCA">
        <w:rPr>
          <w:rFonts w:ascii="Arial" w:hAnsi="Arial" w:cs="Arial"/>
          <w:color w:val="44546A"/>
          <w:sz w:val="15"/>
          <w:szCs w:val="15"/>
        </w:rPr>
        <w:br/>
      </w:r>
      <w:r w:rsidRPr="00DC4BCA">
        <w:rPr>
          <w:rFonts w:ascii="Arial" w:hAnsi="Arial" w:cs="Arial"/>
          <w:b/>
          <w:color w:val="44546A"/>
          <w:sz w:val="15"/>
          <w:szCs w:val="15"/>
        </w:rPr>
        <w:t>CAUTION</w:t>
      </w:r>
      <w:r w:rsidRPr="00DC4BCA">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DC4BCA" w:rsidRPr="00DC4BCA" w:rsidRDefault="00DC4BCA" w:rsidP="00DC4BCA">
      <w:pPr>
        <w:spacing w:after="240"/>
        <w:rPr>
          <w:rFonts w:ascii="Arial" w:hAnsi="Arial" w:cs="Arial"/>
          <w:bCs/>
          <w:color w:val="44546A"/>
          <w:sz w:val="15"/>
          <w:szCs w:val="15"/>
        </w:rPr>
      </w:pPr>
      <w:r w:rsidRPr="00DC4BCA">
        <w:rPr>
          <w:rFonts w:ascii="Arial" w:hAnsi="Arial" w:cs="Arial"/>
          <w:b/>
          <w:color w:val="44546A"/>
          <w:sz w:val="15"/>
          <w:szCs w:val="15"/>
        </w:rPr>
        <w:t xml:space="preserve">DuPont™ </w:t>
      </w:r>
      <w:proofErr w:type="spellStart"/>
      <w:r w:rsidRPr="00DC4BCA">
        <w:rPr>
          <w:rFonts w:ascii="Arial" w:hAnsi="Arial" w:cs="Arial"/>
          <w:b/>
          <w:color w:val="44546A"/>
          <w:sz w:val="15"/>
          <w:szCs w:val="15"/>
        </w:rPr>
        <w:t>LiquidArmor</w:t>
      </w:r>
      <w:proofErr w:type="spellEnd"/>
      <w:r w:rsidRPr="00DC4BCA">
        <w:rPr>
          <w:rFonts w:ascii="Arial" w:hAnsi="Arial" w:cs="Arial"/>
          <w:b/>
          <w:color w:val="44546A"/>
          <w:sz w:val="15"/>
          <w:szCs w:val="15"/>
        </w:rPr>
        <w:t>™ Flashing and Sealant*</w:t>
      </w:r>
      <w:r w:rsidRPr="00DC4BCA">
        <w:rPr>
          <w:rFonts w:ascii="Arial" w:hAnsi="Arial" w:cs="Arial"/>
          <w:b/>
          <w:color w:val="44546A"/>
          <w:sz w:val="15"/>
          <w:szCs w:val="15"/>
          <w:vertAlign w:val="superscript"/>
        </w:rPr>
        <w:br/>
      </w:r>
      <w:r w:rsidRPr="00DC4BCA">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DC4BCA" w:rsidRPr="00DC4BCA" w:rsidRDefault="00DC4BCA" w:rsidP="00DC4BCA">
      <w:pPr>
        <w:spacing w:after="240"/>
        <w:rPr>
          <w:rFonts w:ascii="Arial" w:hAnsi="Arial" w:cs="Arial"/>
          <w:color w:val="44546A"/>
          <w:sz w:val="15"/>
          <w:szCs w:val="15"/>
        </w:rPr>
      </w:pPr>
      <w:r w:rsidRPr="00DC4BCA">
        <w:rPr>
          <w:rFonts w:ascii="Arial" w:hAnsi="Arial" w:cs="Arial"/>
          <w:b/>
          <w:color w:val="44546A"/>
          <w:sz w:val="15"/>
          <w:szCs w:val="15"/>
        </w:rPr>
        <w:t xml:space="preserve">DuPont™ </w:t>
      </w:r>
      <w:proofErr w:type="spellStart"/>
      <w:r w:rsidRPr="00DC4BCA">
        <w:rPr>
          <w:rFonts w:ascii="Arial" w:hAnsi="Arial" w:cs="Arial"/>
          <w:b/>
          <w:color w:val="44546A"/>
          <w:sz w:val="15"/>
          <w:szCs w:val="15"/>
        </w:rPr>
        <w:t>Thermax</w:t>
      </w:r>
      <w:r w:rsidRPr="00DC4BCA">
        <w:rPr>
          <w:rFonts w:ascii="Arial" w:hAnsi="Arial" w:cs="Arial"/>
          <w:b/>
          <w:color w:val="44546A"/>
          <w:sz w:val="15"/>
          <w:szCs w:val="15"/>
          <w:vertAlign w:val="superscript"/>
        </w:rPr>
        <w:t>TM</w:t>
      </w:r>
      <w:proofErr w:type="spellEnd"/>
      <w:r w:rsidRPr="00DC4BCA">
        <w:rPr>
          <w:rFonts w:ascii="Arial" w:hAnsi="Arial" w:cs="Arial"/>
          <w:b/>
          <w:color w:val="44546A"/>
          <w:sz w:val="15"/>
          <w:szCs w:val="15"/>
        </w:rPr>
        <w:t xml:space="preserve"> Brand Polyisocyanurate Insulation*</w:t>
      </w:r>
      <w:r w:rsidRPr="00DC4BCA">
        <w:rPr>
          <w:rFonts w:ascii="Arial" w:hAnsi="Arial" w:cs="Arial"/>
          <w:b/>
          <w:color w:val="44546A"/>
          <w:sz w:val="15"/>
          <w:szCs w:val="15"/>
        </w:rPr>
        <w:br/>
        <w:t>CAUTION</w:t>
      </w:r>
      <w:r w:rsidRPr="00DC4BCA">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w:t>
      </w:r>
      <w:proofErr w:type="gramStart"/>
      <w:r w:rsidRPr="00DC4BCA">
        <w:rPr>
          <w:rFonts w:ascii="Arial" w:hAnsi="Arial" w:cs="Arial"/>
          <w:color w:val="44546A"/>
          <w:sz w:val="15"/>
          <w:szCs w:val="15"/>
        </w:rPr>
        <w:t>),  call</w:t>
      </w:r>
      <w:proofErr w:type="gramEnd"/>
      <w:r w:rsidRPr="00DC4BCA">
        <w:rPr>
          <w:rFonts w:ascii="Arial" w:hAnsi="Arial" w:cs="Arial"/>
          <w:color w:val="44546A"/>
          <w:sz w:val="15"/>
          <w:szCs w:val="15"/>
        </w:rPr>
        <w:t xml:space="preserve"> DuPont at 1-866-583-2583, or contact your local building inspector. In an emergency, call 1-989-636-4400.</w:t>
      </w:r>
    </w:p>
    <w:p w:rsidR="00DC4BCA" w:rsidRPr="00DC4BCA" w:rsidRDefault="00DC4BCA" w:rsidP="00DC4BCA">
      <w:pPr>
        <w:spacing w:after="240"/>
        <w:rPr>
          <w:rFonts w:ascii="Arial" w:hAnsi="Arial" w:cs="Arial"/>
          <w:color w:val="44546A"/>
          <w:sz w:val="15"/>
          <w:szCs w:val="15"/>
        </w:rPr>
      </w:pPr>
      <w:r w:rsidRPr="00DC4BCA">
        <w:rPr>
          <w:rFonts w:ascii="Arial" w:hAnsi="Arial" w:cs="Arial"/>
          <w:b/>
          <w:color w:val="44546A"/>
          <w:sz w:val="15"/>
          <w:szCs w:val="15"/>
        </w:rPr>
        <w:t xml:space="preserve">DuPont™ </w:t>
      </w:r>
      <w:proofErr w:type="spellStart"/>
      <w:r w:rsidRPr="00DC4BCA">
        <w:rPr>
          <w:rFonts w:ascii="Arial" w:hAnsi="Arial" w:cs="Arial"/>
          <w:b/>
          <w:color w:val="44546A"/>
          <w:sz w:val="15"/>
          <w:szCs w:val="15"/>
        </w:rPr>
        <w:t>Styrofoam</w:t>
      </w:r>
      <w:r w:rsidRPr="00DC4BCA">
        <w:rPr>
          <w:rFonts w:ascii="Arial" w:hAnsi="Arial" w:cs="Arial"/>
          <w:b/>
          <w:color w:val="44546A"/>
          <w:sz w:val="15"/>
          <w:szCs w:val="15"/>
          <w:vertAlign w:val="superscript"/>
        </w:rPr>
        <w:t>TM</w:t>
      </w:r>
      <w:proofErr w:type="spellEnd"/>
      <w:r w:rsidRPr="00DC4BCA">
        <w:rPr>
          <w:rFonts w:ascii="Arial" w:hAnsi="Arial" w:cs="Arial"/>
          <w:b/>
          <w:color w:val="44546A"/>
          <w:sz w:val="15"/>
          <w:szCs w:val="15"/>
        </w:rPr>
        <w:t xml:space="preserve"> Extruded Polystyrene Foam Insulation*</w:t>
      </w:r>
      <w:r w:rsidRPr="00DC4BCA">
        <w:rPr>
          <w:rFonts w:ascii="Arial" w:hAnsi="Arial" w:cs="Arial"/>
          <w:b/>
          <w:color w:val="44546A"/>
          <w:sz w:val="15"/>
          <w:szCs w:val="15"/>
        </w:rPr>
        <w:br/>
        <w:t>CAUTION</w:t>
      </w:r>
      <w:r w:rsidRPr="00DC4BCA">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DC4BCA" w:rsidRPr="00DC4BCA" w:rsidRDefault="00DC4BCA" w:rsidP="00DC4BCA">
      <w:pPr>
        <w:spacing w:after="240"/>
        <w:rPr>
          <w:rFonts w:ascii="Arial" w:hAnsi="Arial" w:cs="Arial"/>
          <w:color w:val="44546A"/>
          <w:sz w:val="15"/>
          <w:szCs w:val="15"/>
        </w:rPr>
      </w:pPr>
      <w:r w:rsidRPr="00DC4BCA">
        <w:rPr>
          <w:rFonts w:ascii="Arial" w:hAnsi="Arial" w:cs="Arial"/>
          <w:b/>
          <w:color w:val="44546A"/>
          <w:sz w:val="15"/>
          <w:szCs w:val="15"/>
        </w:rPr>
        <w:t>WARNING</w:t>
      </w:r>
      <w:r w:rsidRPr="00DC4BCA">
        <w:rPr>
          <w:rFonts w:ascii="Arial" w:hAnsi="Arial" w:cs="Arial"/>
          <w:color w:val="44546A"/>
          <w:sz w:val="15"/>
          <w:szCs w:val="15"/>
        </w:rPr>
        <w:t>: Rigid foam insulation does not constitute a working walkable surface or qualify as a fall protection product.</w:t>
      </w:r>
    </w:p>
    <w:p w:rsidR="00DC4BCA" w:rsidRPr="00DC4BCA" w:rsidRDefault="00DC4BCA" w:rsidP="00DC4BCA">
      <w:pPr>
        <w:spacing w:after="240"/>
        <w:rPr>
          <w:rFonts w:ascii="Arial" w:hAnsi="Arial" w:cs="Arial"/>
          <w:color w:val="44546A"/>
          <w:sz w:val="15"/>
          <w:szCs w:val="15"/>
        </w:rPr>
      </w:pPr>
      <w:r w:rsidRPr="00DC4BCA">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DC4BCA" w:rsidRPr="00DC4BCA" w:rsidRDefault="00DC4BCA" w:rsidP="00DC4BCA">
      <w:pPr>
        <w:spacing w:after="240"/>
        <w:rPr>
          <w:rFonts w:ascii="Arial" w:hAnsi="Arial" w:cs="Arial"/>
          <w:color w:val="44546A"/>
          <w:sz w:val="15"/>
          <w:szCs w:val="15"/>
        </w:rPr>
      </w:pPr>
      <w:r w:rsidRPr="00DC4BCA">
        <w:rPr>
          <w:rFonts w:ascii="Arial" w:hAnsi="Arial" w:cs="Arial"/>
          <w:color w:val="44546A"/>
          <w:sz w:val="15"/>
          <w:szCs w:val="15"/>
        </w:rPr>
        <w:t>*A former product of The Dow Chemical Company</w:t>
      </w:r>
    </w:p>
    <w:p w:rsidR="00DC4BCA" w:rsidRPr="00DC4BCA" w:rsidRDefault="00DC4BCA" w:rsidP="00DC4BCA">
      <w:pPr>
        <w:rPr>
          <w:rFonts w:ascii="Arial" w:hAnsi="Arial" w:cs="Arial"/>
          <w:color w:val="44546A"/>
          <w:sz w:val="15"/>
          <w:szCs w:val="15"/>
        </w:rPr>
      </w:pPr>
      <w:r w:rsidRPr="00DC4BCA">
        <w:rPr>
          <w:rFonts w:ascii="Arial" w:hAnsi="Arial" w:cs="Arial"/>
          <w:color w:val="44546A"/>
          <w:sz w:val="15"/>
          <w:szCs w:val="15"/>
        </w:rPr>
        <w:t xml:space="preserve">DuPont™, the DuPont Oval Logo, and all trademarks and service marks denoted with ™, </w:t>
      </w:r>
      <w:r w:rsidRPr="00DC4BCA">
        <w:rPr>
          <w:rFonts w:ascii="Calibri" w:hAnsi="Calibri" w:cs="Calibri"/>
          <w:color w:val="44546A"/>
          <w:sz w:val="15"/>
          <w:szCs w:val="15"/>
        </w:rPr>
        <w:t>℠</w:t>
      </w:r>
      <w:r w:rsidRPr="00DC4BCA">
        <w:rPr>
          <w:rFonts w:ascii="Arial" w:hAnsi="Arial" w:cs="Arial"/>
          <w:color w:val="44546A"/>
          <w:sz w:val="15"/>
          <w:szCs w:val="15"/>
        </w:rPr>
        <w:t xml:space="preserve"> or ® are owned by affiliates of DuPont de Nemours, Inc. unless otherwise noted. © 2019 DuPont. All rights reserved.</w:t>
      </w:r>
    </w:p>
    <w:p w:rsidR="00BE7177" w:rsidRPr="0057305F" w:rsidRDefault="00BE7177" w:rsidP="00BE7177">
      <w:pPr>
        <w:autoSpaceDE w:val="0"/>
        <w:autoSpaceDN w:val="0"/>
        <w:adjustRightInd w:val="0"/>
        <w:spacing w:after="240"/>
        <w:jc w:val="right"/>
        <w:rPr>
          <w:rFonts w:ascii="Arial" w:hAnsi="Arial" w:cs="Arial"/>
          <w:color w:val="44546A" w:themeColor="text2"/>
          <w:sz w:val="15"/>
          <w:szCs w:val="15"/>
        </w:rPr>
      </w:pPr>
      <w:r>
        <w:rPr>
          <w:rFonts w:ascii="Arial" w:hAnsi="Arial" w:cs="Arial"/>
          <w:color w:val="44546A" w:themeColor="text2"/>
          <w:sz w:val="15"/>
          <w:szCs w:val="15"/>
        </w:rPr>
        <w:t xml:space="preserve">Form No. </w:t>
      </w:r>
      <w:bookmarkStart w:id="1" w:name="_Hlk10374673"/>
      <w:r w:rsidR="0090079B" w:rsidRPr="0090079B">
        <w:rPr>
          <w:rFonts w:ascii="Arial" w:hAnsi="Arial" w:cs="Arial"/>
          <w:color w:val="44546A" w:themeColor="text2"/>
          <w:sz w:val="15"/>
          <w:szCs w:val="15"/>
        </w:rPr>
        <w:t>43-D100407-enNA</w:t>
      </w:r>
      <w:bookmarkEnd w:id="1"/>
      <w:r w:rsidR="0090079B" w:rsidRPr="0090079B">
        <w:rPr>
          <w:rFonts w:ascii="Arial" w:hAnsi="Arial" w:cs="Arial"/>
          <w:color w:val="44546A" w:themeColor="text2"/>
          <w:sz w:val="15"/>
          <w:szCs w:val="15"/>
        </w:rPr>
        <w:t>-0619</w:t>
      </w:r>
    </w:p>
    <w:sectPr w:rsidR="00BE7177" w:rsidRPr="0057305F" w:rsidSect="00BA342D">
      <w:headerReference w:type="default" r:id="rId21"/>
      <w:footerReference w:type="default" r:id="rId22"/>
      <w:headerReference w:type="first" r:id="rId23"/>
      <w:footerReference w:type="first" r:id="rId24"/>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00C" w:rsidRDefault="0085700C">
      <w:r>
        <w:separator/>
      </w:r>
    </w:p>
  </w:endnote>
  <w:endnote w:type="continuationSeparator" w:id="0">
    <w:p w:rsidR="0085700C" w:rsidRDefault="0085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rsidP="00BE7177">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0D626A">
      <w:rPr>
        <w:rStyle w:val="Keyword"/>
        <w:noProof/>
      </w:rPr>
      <w:t>5</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0D626A">
      <w:rPr>
        <w:rStyle w:val="Keyword"/>
        <w:noProof/>
      </w:rPr>
      <w:t>5</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BA342D">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BA342D">
      <w:rPr>
        <w:rStyle w:val="Keyword"/>
        <w:noProof/>
      </w:rPr>
      <w:t>2</w:t>
    </w:r>
    <w:r>
      <w:rPr>
        <w:rStyle w:val="Keyword"/>
      </w:rPr>
      <w:fldChar w:fldCharType="end"/>
    </w:r>
  </w:p>
  <w:p w:rsidR="00B41055" w:rsidRDefault="00B41055">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00C" w:rsidRDefault="0085700C">
      <w:r>
        <w:separator/>
      </w:r>
    </w:p>
  </w:footnote>
  <w:footnote w:type="continuationSeparator" w:id="0">
    <w:p w:rsidR="0085700C" w:rsidRDefault="0085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2D" w:rsidRDefault="00BA7A42" w:rsidP="00BA7A42">
    <w:pPr>
      <w:pStyle w:val="Normal0"/>
      <w:pBdr>
        <w:bottom w:val="single" w:sz="4" w:space="1" w:color="E4001C" w:themeColor="accent1"/>
      </w:pBdr>
      <w:tabs>
        <w:tab w:val="center" w:pos="4665"/>
        <w:tab w:val="right" w:pos="9360"/>
      </w:tabs>
      <w:rPr>
        <w:sz w:val="20"/>
        <w:lang w:bidi="en-US"/>
      </w:rPr>
    </w:pPr>
    <w:r>
      <w:rPr>
        <w:noProof/>
      </w:rPr>
      <w:drawing>
        <wp:inline distT="0" distB="0" distL="0" distR="0" wp14:anchorId="76C8940C" wp14:editId="652EE5C8">
          <wp:extent cx="1005840" cy="291465"/>
          <wp:effectExtent l="0" t="0" r="3810" b="0"/>
          <wp:docPr id="1" name="Picture 1"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BA342D">
      <w:rPr>
        <w:sz w:val="20"/>
        <w:lang w:bidi="en-US"/>
      </w:rPr>
      <w:br/>
    </w:r>
  </w:p>
  <w:p w:rsidR="00BA342D" w:rsidRPr="0042074C" w:rsidRDefault="00BA342D" w:rsidP="00BA342D">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BA342D" w:rsidRPr="00C66242" w:rsidRDefault="00DC4BCA" w:rsidP="00BA342D">
    <w:pPr>
      <w:pStyle w:val="Normal0"/>
      <w:pBdr>
        <w:between w:val="single" w:sz="4" w:space="1" w:color="auto"/>
      </w:pBdr>
      <w:tabs>
        <w:tab w:val="center" w:pos="4665"/>
        <w:tab w:val="right" w:pos="9360"/>
      </w:tabs>
      <w:jc w:val="right"/>
      <w:rPr>
        <w:i/>
        <w:sz w:val="20"/>
        <w:lang w:bidi="en-US"/>
      </w:rPr>
    </w:pPr>
    <w:bookmarkStart w:id="2" w:name="_Hlk17610948"/>
    <w:r w:rsidRPr="00DC4BCA">
      <w:rPr>
        <w:b/>
        <w:color w:val="000000" w:themeColor="text1"/>
        <w:sz w:val="20"/>
        <w:szCs w:val="20"/>
        <w:lang w:bidi="en-US"/>
      </w:rPr>
      <w:t>DuPont™ Styrofoam™ Brand Square Edge Insulation*</w:t>
    </w:r>
    <w:r w:rsidR="00BE7177" w:rsidRPr="00DC4BCA">
      <w:rPr>
        <w:b/>
        <w:color w:val="000000" w:themeColor="text1"/>
        <w:sz w:val="20"/>
        <w:szCs w:val="20"/>
        <w:lang w:bidi="en-US"/>
      </w:rPr>
      <w:t xml:space="preserve"> </w:t>
    </w:r>
    <w:r>
      <w:rPr>
        <w:b/>
        <w:color w:val="000000" w:themeColor="text1"/>
        <w:sz w:val="20"/>
        <w:szCs w:val="20"/>
        <w:lang w:bidi="en-US"/>
      </w:rPr>
      <w:br/>
    </w:r>
    <w:r w:rsidRPr="00DC4BCA">
      <w:rPr>
        <w:b/>
        <w:color w:val="000000" w:themeColor="text1"/>
        <w:sz w:val="20"/>
        <w:szCs w:val="20"/>
        <w:lang w:bidi="en-US"/>
      </w:rPr>
      <w:t xml:space="preserve">DuPont™ Styrofoam™ Brand Scoreboard Extruded Polystyrene Foam Insulation* </w:t>
    </w:r>
    <w:bookmarkEnd w:id="2"/>
    <w:r>
      <w:rPr>
        <w:b/>
        <w:color w:val="000000" w:themeColor="text1"/>
        <w:sz w:val="20"/>
        <w:szCs w:val="20"/>
        <w:lang w:bidi="en-US"/>
      </w:rPr>
      <w:br/>
    </w:r>
    <w:r w:rsidRPr="00DC4BCA">
      <w:rPr>
        <w:b/>
        <w:color w:val="000000" w:themeColor="text1"/>
        <w:sz w:val="20"/>
        <w:szCs w:val="20"/>
        <w:lang w:bidi="en-US"/>
      </w:rPr>
      <w:t xml:space="preserve">DuPont™ Styrofoam™ Brand </w:t>
    </w:r>
    <w:proofErr w:type="spellStart"/>
    <w:r w:rsidRPr="00DC4BCA">
      <w:rPr>
        <w:b/>
        <w:color w:val="000000" w:themeColor="text1"/>
        <w:sz w:val="20"/>
        <w:szCs w:val="20"/>
        <w:lang w:bidi="en-US"/>
      </w:rPr>
      <w:t>Highload</w:t>
    </w:r>
    <w:proofErr w:type="spellEnd"/>
    <w:r w:rsidRPr="00DC4BCA">
      <w:rPr>
        <w:b/>
        <w:color w:val="000000" w:themeColor="text1"/>
        <w:sz w:val="20"/>
        <w:szCs w:val="20"/>
        <w:lang w:bidi="en-US"/>
      </w:rPr>
      <w:t xml:space="preserve"> 40, 60 and 100 Extruded Polystyrene Insulation*</w:t>
    </w:r>
    <w:r w:rsidR="00BE7177">
      <w:rPr>
        <w:b/>
        <w:color w:val="000000" w:themeColor="text1"/>
        <w:sz w:val="20"/>
        <w:lang w:bidi="en-US"/>
      </w:rPr>
      <w:br/>
    </w:r>
    <w:proofErr w:type="spellStart"/>
    <w:r w:rsidR="009B0F0C" w:rsidRPr="00C66242">
      <w:rPr>
        <w:i/>
        <w:color w:val="000000" w:themeColor="text1"/>
        <w:sz w:val="20"/>
        <w:lang w:bidi="en-US"/>
      </w:rPr>
      <w:t>Insulation</w:t>
    </w:r>
    <w:proofErr w:type="spellEnd"/>
    <w:r w:rsidR="009B0F0C" w:rsidRPr="00C66242">
      <w:rPr>
        <w:i/>
        <w:color w:val="000000" w:themeColor="text1"/>
        <w:sz w:val="20"/>
        <w:lang w:bidi="en-US"/>
      </w:rPr>
      <w:t xml:space="preserve"> </w:t>
    </w:r>
    <w:r w:rsidR="00BE7177" w:rsidRPr="00C66242">
      <w:rPr>
        <w:i/>
        <w:color w:val="000000" w:themeColor="text1"/>
        <w:sz w:val="20"/>
        <w:lang w:bidi="en-US"/>
      </w:rPr>
      <w:t>for Under Slab</w:t>
    </w:r>
  </w:p>
  <w:p w:rsidR="00B41055" w:rsidRPr="00C66242" w:rsidRDefault="00B41055">
    <w:pPr>
      <w:pStyle w:val="Normal0"/>
      <w:rPr>
        <w:i/>
        <w:sz w:val="20"/>
        <w:lang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81" w:rsidRDefault="00646881" w:rsidP="00646881">
    <w:pPr>
      <w:pStyle w:val="Normal0"/>
      <w:pBdr>
        <w:bottom w:val="single" w:sz="4" w:space="1" w:color="E7E6E6" w:themeColor="background2"/>
      </w:pBdr>
      <w:tabs>
        <w:tab w:val="center" w:pos="4665"/>
        <w:tab w:val="right" w:pos="9360"/>
      </w:tabs>
      <w:rPr>
        <w:sz w:val="20"/>
        <w:lang w:bidi="en-US"/>
      </w:rPr>
    </w:pPr>
    <w:r>
      <w:rPr>
        <w:noProof/>
      </w:rPr>
      <w:drawing>
        <wp:inline distT="0" distB="0" distL="0" distR="0" wp14:anchorId="04ECC241" wp14:editId="09E4F49C">
          <wp:extent cx="1005840" cy="323623"/>
          <wp:effectExtent l="0" t="0" r="3810" b="635"/>
          <wp:docPr id="2" name="Picture 2"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646881" w:rsidRPr="0042074C" w:rsidRDefault="00646881" w:rsidP="00646881">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646881" w:rsidRDefault="0090079B" w:rsidP="00646881">
    <w:pPr>
      <w:pStyle w:val="Normal0"/>
      <w:pBdr>
        <w:between w:val="single" w:sz="4" w:space="1" w:color="auto"/>
      </w:pBdr>
      <w:tabs>
        <w:tab w:val="center" w:pos="4665"/>
        <w:tab w:val="right" w:pos="9360"/>
      </w:tabs>
      <w:jc w:val="right"/>
      <w:rPr>
        <w:b/>
        <w:sz w:val="20"/>
        <w:lang w:bidi="en-US"/>
      </w:rPr>
    </w:pPr>
    <w:r>
      <w:rPr>
        <w:b/>
        <w:color w:val="000000" w:themeColor="text1"/>
        <w:lang w:bidi="en-US"/>
      </w:rPr>
      <w:t>Styrofoam</w:t>
    </w:r>
    <w:r w:rsidR="00646881" w:rsidRPr="007F0368">
      <w:rPr>
        <w:b/>
        <w:color w:val="000000" w:themeColor="text1"/>
        <w:lang w:bidi="en-US"/>
      </w:rPr>
      <w:t>™</w:t>
    </w:r>
    <w:r w:rsidR="00646881" w:rsidRPr="007F0368">
      <w:rPr>
        <w:b/>
        <w:color w:val="000000" w:themeColor="text1"/>
        <w:sz w:val="20"/>
        <w:lang w:bidi="en-US"/>
      </w:rPr>
      <w:t xml:space="preserve"> Brand </w:t>
    </w:r>
    <w:r w:rsidR="00646881">
      <w:rPr>
        <w:b/>
        <w:color w:val="000000" w:themeColor="text1"/>
        <w:sz w:val="20"/>
        <w:lang w:bidi="en-US"/>
      </w:rPr>
      <w:t xml:space="preserve">XPS </w:t>
    </w:r>
    <w:r w:rsidR="00646881" w:rsidRPr="007F0368">
      <w:rPr>
        <w:b/>
        <w:color w:val="000000" w:themeColor="text1"/>
        <w:sz w:val="20"/>
        <w:lang w:bidi="en-US"/>
      </w:rPr>
      <w:t>Insulation Board</w:t>
    </w:r>
  </w:p>
  <w:p w:rsidR="00B41055" w:rsidRPr="00646881" w:rsidRDefault="00B41055" w:rsidP="00646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C0A79"/>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A9D650D"/>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CFA04D4"/>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786D4524"/>
    <w:multiLevelType w:val="hybridMultilevel"/>
    <w:tmpl w:val="5236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76"/>
    <w:rsid w:val="00027DCF"/>
    <w:rsid w:val="000524E0"/>
    <w:rsid w:val="00055313"/>
    <w:rsid w:val="00087876"/>
    <w:rsid w:val="000D4786"/>
    <w:rsid w:val="000D626A"/>
    <w:rsid w:val="001426C9"/>
    <w:rsid w:val="0015331B"/>
    <w:rsid w:val="00174C31"/>
    <w:rsid w:val="001B4D0D"/>
    <w:rsid w:val="001F0B9C"/>
    <w:rsid w:val="002651C0"/>
    <w:rsid w:val="0028631F"/>
    <w:rsid w:val="003211A3"/>
    <w:rsid w:val="003258CF"/>
    <w:rsid w:val="003342A4"/>
    <w:rsid w:val="00337BF0"/>
    <w:rsid w:val="003F7299"/>
    <w:rsid w:val="00433F99"/>
    <w:rsid w:val="004728DE"/>
    <w:rsid w:val="005913EE"/>
    <w:rsid w:val="005D72C6"/>
    <w:rsid w:val="005E7ADB"/>
    <w:rsid w:val="00621E00"/>
    <w:rsid w:val="00646881"/>
    <w:rsid w:val="00684D32"/>
    <w:rsid w:val="006C6669"/>
    <w:rsid w:val="00710F1A"/>
    <w:rsid w:val="0079175E"/>
    <w:rsid w:val="007A01DE"/>
    <w:rsid w:val="007D7690"/>
    <w:rsid w:val="0085700C"/>
    <w:rsid w:val="00870FDB"/>
    <w:rsid w:val="008C5541"/>
    <w:rsid w:val="0090079B"/>
    <w:rsid w:val="00910869"/>
    <w:rsid w:val="009361CC"/>
    <w:rsid w:val="00940734"/>
    <w:rsid w:val="00957D0A"/>
    <w:rsid w:val="00964B68"/>
    <w:rsid w:val="009807E8"/>
    <w:rsid w:val="00987574"/>
    <w:rsid w:val="009B0F0C"/>
    <w:rsid w:val="009D3A66"/>
    <w:rsid w:val="00B41055"/>
    <w:rsid w:val="00B43E4A"/>
    <w:rsid w:val="00BA342D"/>
    <w:rsid w:val="00BA7A42"/>
    <w:rsid w:val="00BE7177"/>
    <w:rsid w:val="00C66242"/>
    <w:rsid w:val="00CC2D95"/>
    <w:rsid w:val="00CE0C9D"/>
    <w:rsid w:val="00DA0C60"/>
    <w:rsid w:val="00DA5986"/>
    <w:rsid w:val="00DC4BCA"/>
    <w:rsid w:val="00E3173B"/>
    <w:rsid w:val="00E66332"/>
    <w:rsid w:val="00E90F04"/>
    <w:rsid w:val="00F02C65"/>
    <w:rsid w:val="00F84307"/>
    <w:rsid w:val="00FC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7FA80"/>
  <w15:chartTrackingRefBased/>
  <w15:docId w15:val="{B89F77B8-5FDB-4174-A174-505A8C20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paragraph" w:styleId="Header">
    <w:name w:val="header"/>
    <w:basedOn w:val="Normal"/>
    <w:link w:val="HeaderChar"/>
    <w:uiPriority w:val="99"/>
    <w:unhideWhenUsed/>
    <w:rsid w:val="00646881"/>
    <w:pPr>
      <w:tabs>
        <w:tab w:val="center" w:pos="4680"/>
        <w:tab w:val="right" w:pos="9360"/>
      </w:tabs>
    </w:pPr>
  </w:style>
  <w:style w:type="character" w:customStyle="1" w:styleId="HeaderChar">
    <w:name w:val="Header Char"/>
    <w:basedOn w:val="DefaultParagraphFont"/>
    <w:link w:val="Header"/>
    <w:uiPriority w:val="99"/>
    <w:rsid w:val="00646881"/>
  </w:style>
  <w:style w:type="paragraph" w:styleId="Footer">
    <w:name w:val="footer"/>
    <w:basedOn w:val="Normal"/>
    <w:link w:val="FooterChar"/>
    <w:uiPriority w:val="99"/>
    <w:unhideWhenUsed/>
    <w:rsid w:val="00646881"/>
    <w:pPr>
      <w:tabs>
        <w:tab w:val="center" w:pos="4680"/>
        <w:tab w:val="right" w:pos="9360"/>
      </w:tabs>
    </w:pPr>
  </w:style>
  <w:style w:type="character" w:customStyle="1" w:styleId="FooterChar">
    <w:name w:val="Footer Char"/>
    <w:basedOn w:val="DefaultParagraphFont"/>
    <w:link w:val="Footer"/>
    <w:uiPriority w:val="99"/>
    <w:rsid w:val="0064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398">
      <w:bodyDiv w:val="1"/>
      <w:marLeft w:val="0"/>
      <w:marRight w:val="0"/>
      <w:marTop w:val="0"/>
      <w:marBottom w:val="0"/>
      <w:divBdr>
        <w:top w:val="none" w:sz="0" w:space="0" w:color="auto"/>
        <w:left w:val="none" w:sz="0" w:space="0" w:color="auto"/>
        <w:bottom w:val="none" w:sz="0" w:space="0" w:color="auto"/>
        <w:right w:val="none" w:sz="0" w:space="0" w:color="auto"/>
      </w:divBdr>
    </w:div>
    <w:div w:id="303433780">
      <w:bodyDiv w:val="1"/>
      <w:marLeft w:val="0"/>
      <w:marRight w:val="0"/>
      <w:marTop w:val="0"/>
      <w:marBottom w:val="0"/>
      <w:divBdr>
        <w:top w:val="none" w:sz="0" w:space="0" w:color="auto"/>
        <w:left w:val="none" w:sz="0" w:space="0" w:color="auto"/>
        <w:bottom w:val="none" w:sz="0" w:space="0" w:color="auto"/>
        <w:right w:val="none" w:sz="0" w:space="0" w:color="auto"/>
      </w:divBdr>
    </w:div>
    <w:div w:id="338966355">
      <w:bodyDiv w:val="1"/>
      <w:marLeft w:val="0"/>
      <w:marRight w:val="0"/>
      <w:marTop w:val="0"/>
      <w:marBottom w:val="0"/>
      <w:divBdr>
        <w:top w:val="none" w:sz="0" w:space="0" w:color="auto"/>
        <w:left w:val="none" w:sz="0" w:space="0" w:color="auto"/>
        <w:bottom w:val="none" w:sz="0" w:space="0" w:color="auto"/>
        <w:right w:val="none" w:sz="0" w:space="0" w:color="auto"/>
      </w:divBdr>
    </w:div>
    <w:div w:id="358774102">
      <w:bodyDiv w:val="1"/>
      <w:marLeft w:val="0"/>
      <w:marRight w:val="0"/>
      <w:marTop w:val="0"/>
      <w:marBottom w:val="0"/>
      <w:divBdr>
        <w:top w:val="none" w:sz="0" w:space="0" w:color="auto"/>
        <w:left w:val="none" w:sz="0" w:space="0" w:color="auto"/>
        <w:bottom w:val="none" w:sz="0" w:space="0" w:color="auto"/>
        <w:right w:val="none" w:sz="0" w:space="0" w:color="auto"/>
      </w:divBdr>
    </w:div>
    <w:div w:id="398333695">
      <w:bodyDiv w:val="1"/>
      <w:marLeft w:val="0"/>
      <w:marRight w:val="0"/>
      <w:marTop w:val="0"/>
      <w:marBottom w:val="0"/>
      <w:divBdr>
        <w:top w:val="none" w:sz="0" w:space="0" w:color="auto"/>
        <w:left w:val="none" w:sz="0" w:space="0" w:color="auto"/>
        <w:bottom w:val="none" w:sz="0" w:space="0" w:color="auto"/>
        <w:right w:val="none" w:sz="0" w:space="0" w:color="auto"/>
      </w:divBdr>
    </w:div>
    <w:div w:id="401097981">
      <w:bodyDiv w:val="1"/>
      <w:marLeft w:val="0"/>
      <w:marRight w:val="0"/>
      <w:marTop w:val="0"/>
      <w:marBottom w:val="0"/>
      <w:divBdr>
        <w:top w:val="none" w:sz="0" w:space="0" w:color="auto"/>
        <w:left w:val="none" w:sz="0" w:space="0" w:color="auto"/>
        <w:bottom w:val="none" w:sz="0" w:space="0" w:color="auto"/>
        <w:right w:val="none" w:sz="0" w:space="0" w:color="auto"/>
      </w:divBdr>
    </w:div>
    <w:div w:id="563223343">
      <w:bodyDiv w:val="1"/>
      <w:marLeft w:val="0"/>
      <w:marRight w:val="0"/>
      <w:marTop w:val="0"/>
      <w:marBottom w:val="0"/>
      <w:divBdr>
        <w:top w:val="none" w:sz="0" w:space="0" w:color="auto"/>
        <w:left w:val="none" w:sz="0" w:space="0" w:color="auto"/>
        <w:bottom w:val="none" w:sz="0" w:space="0" w:color="auto"/>
        <w:right w:val="none" w:sz="0" w:space="0" w:color="auto"/>
      </w:divBdr>
    </w:div>
    <w:div w:id="710807230">
      <w:bodyDiv w:val="1"/>
      <w:marLeft w:val="0"/>
      <w:marRight w:val="0"/>
      <w:marTop w:val="0"/>
      <w:marBottom w:val="0"/>
      <w:divBdr>
        <w:top w:val="none" w:sz="0" w:space="0" w:color="auto"/>
        <w:left w:val="none" w:sz="0" w:space="0" w:color="auto"/>
        <w:bottom w:val="none" w:sz="0" w:space="0" w:color="auto"/>
        <w:right w:val="none" w:sz="0" w:space="0" w:color="auto"/>
      </w:divBdr>
    </w:div>
    <w:div w:id="771122532">
      <w:bodyDiv w:val="1"/>
      <w:marLeft w:val="0"/>
      <w:marRight w:val="0"/>
      <w:marTop w:val="0"/>
      <w:marBottom w:val="0"/>
      <w:divBdr>
        <w:top w:val="none" w:sz="0" w:space="0" w:color="auto"/>
        <w:left w:val="none" w:sz="0" w:space="0" w:color="auto"/>
        <w:bottom w:val="none" w:sz="0" w:space="0" w:color="auto"/>
        <w:right w:val="none" w:sz="0" w:space="0" w:color="auto"/>
      </w:divBdr>
    </w:div>
    <w:div w:id="800997467">
      <w:bodyDiv w:val="1"/>
      <w:marLeft w:val="0"/>
      <w:marRight w:val="0"/>
      <w:marTop w:val="0"/>
      <w:marBottom w:val="0"/>
      <w:divBdr>
        <w:top w:val="none" w:sz="0" w:space="0" w:color="auto"/>
        <w:left w:val="none" w:sz="0" w:space="0" w:color="auto"/>
        <w:bottom w:val="none" w:sz="0" w:space="0" w:color="auto"/>
        <w:right w:val="none" w:sz="0" w:space="0" w:color="auto"/>
      </w:divBdr>
    </w:div>
    <w:div w:id="1543206924">
      <w:bodyDiv w:val="1"/>
      <w:marLeft w:val="0"/>
      <w:marRight w:val="0"/>
      <w:marTop w:val="0"/>
      <w:marBottom w:val="0"/>
      <w:divBdr>
        <w:top w:val="none" w:sz="0" w:space="0" w:color="auto"/>
        <w:left w:val="none" w:sz="0" w:space="0" w:color="auto"/>
        <w:bottom w:val="none" w:sz="0" w:space="0" w:color="auto"/>
        <w:right w:val="none" w:sz="0" w:space="0" w:color="auto"/>
      </w:divBdr>
    </w:div>
    <w:div w:id="1635713067">
      <w:bodyDiv w:val="1"/>
      <w:marLeft w:val="0"/>
      <w:marRight w:val="0"/>
      <w:marTop w:val="0"/>
      <w:marBottom w:val="0"/>
      <w:divBdr>
        <w:top w:val="none" w:sz="0" w:space="0" w:color="auto"/>
        <w:left w:val="none" w:sz="0" w:space="0" w:color="auto"/>
        <w:bottom w:val="none" w:sz="0" w:space="0" w:color="auto"/>
        <w:right w:val="none" w:sz="0" w:space="0" w:color="auto"/>
      </w:divBdr>
    </w:div>
    <w:div w:id="19305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s://global.ihs.com/doc_detail.cfm?rid=BSD&amp;document_name=ASTM%20E84" TargetMode="External"/><Relationship Id="rId18" Type="http://schemas.openxmlformats.org/officeDocument/2006/relationships/hyperlink" Target="http://global.ihs.com/doc_detail.cfm?rid=BSD&amp;document_name=ASTM%20C57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global.ihs.com/doc_detail.cfm?rid=BSD&amp;document_name=ASTM%20C578" TargetMode="External"/><Relationship Id="rId12" Type="http://schemas.openxmlformats.org/officeDocument/2006/relationships/hyperlink" Target="http://global.ihs.com/doc_detail.cfm?rid=BSD&amp;document_name=ASTM%20C578" TargetMode="External"/><Relationship Id="rId17" Type="http://schemas.openxmlformats.org/officeDocument/2006/relationships/hyperlink" Target="https://global.ihs.com/doc_detail.cfm?rid=BSD&amp;document_name=ASTM%20E8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lobal.ihs.com/doc_detail.cfm?rid=BSD&amp;document_name=ASTM%20E84" TargetMode="External"/><Relationship Id="rId20" Type="http://schemas.openxmlformats.org/officeDocument/2006/relationships/hyperlink" Target="https://global.ihs.com/doc_detail.cfm?rid=BSD&amp;document_name=ASTM%20E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global.ihs.com/doc_detail.cfm?rid=BSD&amp;document_name=ASTM%20C578" TargetMode="External"/><Relationship Id="rId23" Type="http://schemas.openxmlformats.org/officeDocument/2006/relationships/header" Target="header2.xml"/><Relationship Id="rId10" Type="http://schemas.openxmlformats.org/officeDocument/2006/relationships/hyperlink" Target="https://global.ihs.com/doc_detail.cfm?rid=BSD&amp;document_name=ASTM%20E84" TargetMode="External"/><Relationship Id="rId19" Type="http://schemas.openxmlformats.org/officeDocument/2006/relationships/hyperlink" Target="https://global.ihs.com/doc_detail.cfm?rid=BSD&amp;document_name=ASTM%20E84"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C578" TargetMode="External"/><Relationship Id="rId14" Type="http://schemas.openxmlformats.org/officeDocument/2006/relationships/hyperlink" Target="https://global.ihs.com/doc_detail.cfm?rid=BSD&amp;document_name=ASTM%20E84"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14511</CharactersWithSpaces>
  <SharedDoc>false</SharedDoc>
  <HLinks>
    <vt:vector size="42" baseType="variant">
      <vt:variant>
        <vt:i4>7602232</vt:i4>
      </vt:variant>
      <vt:variant>
        <vt:i4>18</vt:i4>
      </vt:variant>
      <vt:variant>
        <vt:i4>0</vt:i4>
      </vt:variant>
      <vt:variant>
        <vt:i4>5</vt:i4>
      </vt:variant>
      <vt:variant>
        <vt:lpwstr>http://global.ihs.com/doc_detail.cfm?rid=BSD&amp;document_name=ASTM%20E2357</vt:lpwstr>
      </vt:variant>
      <vt:variant>
        <vt:lpwstr/>
      </vt:variant>
      <vt:variant>
        <vt:i4>2555936</vt:i4>
      </vt:variant>
      <vt:variant>
        <vt:i4>15</vt:i4>
      </vt:variant>
      <vt:variant>
        <vt:i4>0</vt:i4>
      </vt:variant>
      <vt:variant>
        <vt:i4>5</vt:i4>
      </vt:variant>
      <vt:variant>
        <vt:lpwstr>https://global.ihs.com/doc_detail.cfm?rid=BSD&amp;document_name=ASTM%20E84</vt:lpwstr>
      </vt:variant>
      <vt:variant>
        <vt:lpwstr/>
      </vt:variant>
      <vt:variant>
        <vt:i4>2555936</vt:i4>
      </vt:variant>
      <vt:variant>
        <vt:i4>12</vt:i4>
      </vt:variant>
      <vt:variant>
        <vt:i4>0</vt:i4>
      </vt:variant>
      <vt:variant>
        <vt:i4>5</vt:i4>
      </vt:variant>
      <vt:variant>
        <vt:lpwstr>https://global.ihs.com/doc_detail.cfm?rid=BSD&amp;document_name=ASTM%20E84</vt:lpwstr>
      </vt:variant>
      <vt:variant>
        <vt:lpwstr/>
      </vt:variant>
      <vt:variant>
        <vt:i4>4915208</vt:i4>
      </vt:variant>
      <vt:variant>
        <vt:i4>9</vt:i4>
      </vt:variant>
      <vt:variant>
        <vt:i4>0</vt:i4>
      </vt:variant>
      <vt:variant>
        <vt:i4>5</vt:i4>
      </vt:variant>
      <vt:variant>
        <vt:lpwstr>http://global.ihs.com/doc_detail.cfm?rid=BSD&amp;document_name=ASTM C578</vt:lpwstr>
      </vt:variant>
      <vt:variant>
        <vt:lpwstr/>
      </vt:variant>
      <vt:variant>
        <vt:i4>7602232</vt:i4>
      </vt:variant>
      <vt:variant>
        <vt:i4>6</vt:i4>
      </vt:variant>
      <vt:variant>
        <vt:i4>0</vt:i4>
      </vt:variant>
      <vt:variant>
        <vt:i4>5</vt:i4>
      </vt:variant>
      <vt:variant>
        <vt:lpwstr>http://global.ihs.com/doc_detail.cfm?rid=BSD&amp;document_name=ASTM%20E2357</vt:lpwstr>
      </vt:variant>
      <vt:variant>
        <vt:lpwstr/>
      </vt:variant>
      <vt:variant>
        <vt:i4>2555936</vt:i4>
      </vt:variant>
      <vt:variant>
        <vt:i4>3</vt:i4>
      </vt:variant>
      <vt:variant>
        <vt:i4>0</vt:i4>
      </vt:variant>
      <vt:variant>
        <vt:i4>5</vt:i4>
      </vt:variant>
      <vt:variant>
        <vt:lpwstr>https://global.ihs.com/doc_detail.cfm?rid=BSD&amp;document_name=ASTM%20E84</vt:lpwstr>
      </vt:variant>
      <vt:variant>
        <vt:lpwstr/>
      </vt:variant>
      <vt:variant>
        <vt:i4>4915208</vt:i4>
      </vt:variant>
      <vt:variant>
        <vt:i4>0</vt:i4>
      </vt:variant>
      <vt:variant>
        <vt:i4>0</vt:i4>
      </vt:variant>
      <vt:variant>
        <vt:i4>5</vt:i4>
      </vt:variant>
      <vt:variant>
        <vt:lpwstr>http://global.ihs.com/doc_detail.cfm?rid=BSD&amp;document_name=ASTM C578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GERBEC, DAVID</cp:lastModifiedBy>
  <cp:revision>6</cp:revision>
  <dcterms:created xsi:type="dcterms:W3CDTF">2019-06-02T17:31:00Z</dcterms:created>
  <dcterms:modified xsi:type="dcterms:W3CDTF">2019-08-25T11:40:00Z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2017-06-21T15:34:57Z</vt:filetime>
  </property>
  <property fmtid="{D5CDD505-2E9C-101B-9397-08002B2CF9AE}" pid="8" name="Retention_Period_Start_Date">
    <vt:filetime>2019-05-10T16:57:37Z</vt:filetime>
  </property>
  <property fmtid="{D5CDD505-2E9C-101B-9397-08002B2CF9AE}" pid="9" name="Last_Reviewed_Date">
    <vt:lpwstr/>
  </property>
  <property fmtid="{D5CDD505-2E9C-101B-9397-08002B2CF9AE}" pid="10" name="Retention_Review_Frequency">
    <vt:lpwstr/>
  </property>
</Properties>
</file>